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B86E" w14:textId="7777777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Calibri" w:eastAsia="굴림" w:hAnsi="Calibri" w:cs="Calibri"/>
          <w:b/>
          <w:bCs/>
          <w:color w:val="1F4E79"/>
          <w:kern w:val="0"/>
          <w:sz w:val="40"/>
          <w:szCs w:val="40"/>
        </w:rPr>
        <w:t>MEDIA ADVISORY</w:t>
      </w:r>
      <w:r w:rsidRPr="009150A8">
        <w:rPr>
          <w:rFonts w:ascii="Calibri" w:eastAsia="굴림" w:hAnsi="Calibri" w:cs="Calibri"/>
          <w:color w:val="1F4E79"/>
          <w:kern w:val="0"/>
          <w:sz w:val="40"/>
          <w:szCs w:val="40"/>
        </w:rPr>
        <w:t>   </w:t>
      </w:r>
    </w:p>
    <w:p w14:paraId="3DD03B23" w14:textId="7777777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Arial" w:eastAsia="굴림" w:hAnsi="Arial" w:cs="Arial"/>
          <w:b/>
          <w:bCs/>
          <w:color w:val="000000"/>
          <w:kern w:val="0"/>
          <w:sz w:val="24"/>
          <w:szCs w:val="24"/>
        </w:rPr>
        <w:t>FOR IMMEDIATE RELEASE</w:t>
      </w:r>
      <w:r w:rsidRPr="009150A8">
        <w:rPr>
          <w:rFonts w:ascii="Arial" w:eastAsia="굴림" w:hAnsi="Arial" w:cs="Arial"/>
          <w:color w:val="000000"/>
          <w:kern w:val="0"/>
          <w:sz w:val="24"/>
          <w:szCs w:val="24"/>
        </w:rPr>
        <w:t>   </w:t>
      </w:r>
    </w:p>
    <w:p w14:paraId="78798C32" w14:textId="7777777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Segoe UI" w:eastAsia="굴림" w:hAnsi="Segoe UI" w:cs="Segoe UI"/>
          <w:color w:val="000000"/>
          <w:kern w:val="0"/>
          <w:sz w:val="18"/>
          <w:szCs w:val="18"/>
        </w:rPr>
        <w:t>  </w:t>
      </w:r>
    </w:p>
    <w:p w14:paraId="6F88FF49" w14:textId="56472EC1" w:rsidR="009150A8" w:rsidRPr="009150A8" w:rsidRDefault="00735F34"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Pr>
          <w:rFonts w:ascii="Arial" w:eastAsia="굴림" w:hAnsi="Arial" w:cs="Arial"/>
          <w:b/>
          <w:bCs/>
          <w:color w:val="1F4E79"/>
          <w:kern w:val="0"/>
          <w:sz w:val="36"/>
          <w:szCs w:val="36"/>
          <w:lang w:val="en"/>
        </w:rPr>
        <w:t>Steel leaders</w:t>
      </w:r>
      <w:r w:rsidR="008510FB">
        <w:rPr>
          <w:rFonts w:ascii="Arial" w:eastAsia="굴림" w:hAnsi="Arial" w:cs="Arial"/>
          <w:b/>
          <w:bCs/>
          <w:color w:val="1F4E79"/>
          <w:kern w:val="0"/>
          <w:sz w:val="36"/>
          <w:szCs w:val="36"/>
          <w:lang w:val="en"/>
        </w:rPr>
        <w:t xml:space="preserve"> from India, Japan and South Korea </w:t>
      </w:r>
      <w:r w:rsidR="00414838">
        <w:rPr>
          <w:rFonts w:ascii="Arial" w:eastAsia="굴림" w:hAnsi="Arial" w:cs="Arial"/>
          <w:b/>
          <w:bCs/>
          <w:color w:val="1F4E79"/>
          <w:kern w:val="0"/>
          <w:sz w:val="36"/>
          <w:szCs w:val="36"/>
          <w:lang w:val="en"/>
        </w:rPr>
        <w:t>focused on green transition</w:t>
      </w:r>
      <w:r w:rsidR="008510FB">
        <w:rPr>
          <w:rFonts w:ascii="Arial" w:eastAsia="굴림" w:hAnsi="Arial" w:cs="Arial"/>
          <w:b/>
          <w:bCs/>
          <w:color w:val="1F4E79"/>
          <w:kern w:val="0"/>
          <w:sz w:val="36"/>
          <w:szCs w:val="36"/>
          <w:lang w:val="en"/>
        </w:rPr>
        <w:t xml:space="preserve"> </w:t>
      </w:r>
    </w:p>
    <w:p w14:paraId="75B67C31" w14:textId="77777777" w:rsidR="009150A8" w:rsidRPr="009150A8" w:rsidRDefault="009150A8" w:rsidP="009150A8">
      <w:pPr>
        <w:widowControl/>
        <w:wordWrap/>
        <w:autoSpaceDE/>
        <w:autoSpaceDN/>
        <w:spacing w:after="0" w:line="240" w:lineRule="auto"/>
        <w:textAlignment w:val="baseline"/>
        <w:rPr>
          <w:rFonts w:ascii="Segoe UI" w:eastAsia="굴림" w:hAnsi="Segoe UI" w:cs="Segoe UI"/>
          <w:kern w:val="0"/>
          <w:sz w:val="18"/>
          <w:szCs w:val="18"/>
        </w:rPr>
      </w:pPr>
      <w:r w:rsidRPr="009150A8">
        <w:rPr>
          <w:rFonts w:ascii="Calibri" w:eastAsia="굴림" w:hAnsi="Calibri" w:cs="Calibri"/>
          <w:kern w:val="0"/>
          <w:szCs w:val="20"/>
        </w:rPr>
        <w:t> </w:t>
      </w:r>
    </w:p>
    <w:p w14:paraId="21BA33B8" w14:textId="07540F59" w:rsidR="00FE0F64" w:rsidRDefault="009150A8"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r w:rsidRPr="009150A8">
        <w:rPr>
          <w:rFonts w:ascii="Arial" w:eastAsia="굴림" w:hAnsi="Arial" w:cs="Arial"/>
          <w:b/>
          <w:bCs/>
          <w:color w:val="000000"/>
          <w:kern w:val="0"/>
          <w:sz w:val="24"/>
          <w:szCs w:val="24"/>
          <w:lang w:val="en"/>
        </w:rPr>
        <w:t>SEOUL, KOREA (</w:t>
      </w:r>
      <w:r>
        <w:rPr>
          <w:rFonts w:ascii="Arial" w:eastAsia="굴림" w:hAnsi="Arial" w:cs="Arial"/>
          <w:b/>
          <w:bCs/>
          <w:color w:val="000000"/>
          <w:kern w:val="0"/>
          <w:sz w:val="24"/>
          <w:szCs w:val="24"/>
          <w:lang w:val="en"/>
        </w:rPr>
        <w:t>August</w:t>
      </w:r>
      <w:r w:rsidRPr="009150A8">
        <w:rPr>
          <w:rFonts w:ascii="Arial" w:eastAsia="굴림" w:hAnsi="Arial" w:cs="Arial"/>
          <w:b/>
          <w:bCs/>
          <w:color w:val="000000"/>
          <w:kern w:val="0"/>
          <w:sz w:val="24"/>
          <w:szCs w:val="24"/>
          <w:lang w:val="en"/>
        </w:rPr>
        <w:t xml:space="preserve"> </w:t>
      </w:r>
      <w:r>
        <w:rPr>
          <w:rFonts w:ascii="Arial" w:eastAsia="굴림" w:hAnsi="Arial" w:cs="Arial"/>
          <w:b/>
          <w:bCs/>
          <w:color w:val="000000"/>
          <w:kern w:val="0"/>
          <w:sz w:val="24"/>
          <w:szCs w:val="24"/>
          <w:lang w:val="en"/>
        </w:rPr>
        <w:t>1</w:t>
      </w:r>
      <w:r w:rsidR="00A971F6">
        <w:rPr>
          <w:rFonts w:ascii="Arial" w:eastAsia="굴림" w:hAnsi="Arial" w:cs="Arial"/>
          <w:b/>
          <w:bCs/>
          <w:color w:val="000000"/>
          <w:kern w:val="0"/>
          <w:sz w:val="24"/>
          <w:szCs w:val="24"/>
          <w:lang w:val="en"/>
        </w:rPr>
        <w:t>8</w:t>
      </w:r>
      <w:r w:rsidRPr="009150A8">
        <w:rPr>
          <w:rFonts w:ascii="Arial" w:eastAsia="굴림" w:hAnsi="Arial" w:cs="Arial"/>
          <w:b/>
          <w:bCs/>
          <w:color w:val="000000"/>
          <w:kern w:val="0"/>
          <w:sz w:val="24"/>
          <w:szCs w:val="24"/>
          <w:lang w:val="en"/>
        </w:rPr>
        <w:t>, 202</w:t>
      </w:r>
      <w:r>
        <w:rPr>
          <w:rFonts w:ascii="Arial" w:eastAsia="굴림" w:hAnsi="Arial" w:cs="Arial"/>
          <w:b/>
          <w:bCs/>
          <w:color w:val="000000"/>
          <w:kern w:val="0"/>
          <w:sz w:val="24"/>
          <w:szCs w:val="24"/>
          <w:lang w:val="en"/>
        </w:rPr>
        <w:t>2</w:t>
      </w:r>
      <w:r w:rsidRPr="009150A8">
        <w:rPr>
          <w:rFonts w:ascii="Arial" w:eastAsia="굴림" w:hAnsi="Arial" w:cs="Arial"/>
          <w:b/>
          <w:bCs/>
          <w:color w:val="000000"/>
          <w:kern w:val="0"/>
          <w:sz w:val="24"/>
          <w:szCs w:val="24"/>
          <w:lang w:val="en"/>
        </w:rPr>
        <w:t>) </w:t>
      </w:r>
      <w:r w:rsidRPr="009150A8">
        <w:rPr>
          <w:rFonts w:ascii="Arial" w:eastAsia="굴림" w:hAnsi="Arial" w:cs="Arial"/>
          <w:color w:val="000000"/>
          <w:kern w:val="0"/>
          <w:sz w:val="24"/>
          <w:szCs w:val="24"/>
        </w:rPr>
        <w:t xml:space="preserve">– </w:t>
      </w:r>
      <w:r w:rsidR="00751508">
        <w:rPr>
          <w:rFonts w:ascii="Arial" w:eastAsia="굴림" w:hAnsi="Arial" w:cs="Arial"/>
          <w:color w:val="000000"/>
          <w:kern w:val="0"/>
          <w:sz w:val="24"/>
          <w:szCs w:val="24"/>
        </w:rPr>
        <w:t xml:space="preserve">Steel industry leaders from India, Japan and South Korea will </w:t>
      </w:r>
      <w:r w:rsidR="00403421">
        <w:rPr>
          <w:rFonts w:ascii="Arial" w:eastAsia="굴림" w:hAnsi="Arial" w:cs="Arial"/>
          <w:color w:val="000000"/>
          <w:kern w:val="0"/>
          <w:sz w:val="24"/>
          <w:szCs w:val="24"/>
        </w:rPr>
        <w:t xml:space="preserve">discuss strategies and policies to accelerate the transition to green steel. </w:t>
      </w:r>
      <w:r w:rsidR="009D33D7">
        <w:rPr>
          <w:rFonts w:ascii="Arial" w:eastAsia="굴림" w:hAnsi="Arial" w:cs="Arial"/>
          <w:color w:val="000000"/>
          <w:kern w:val="0"/>
          <w:sz w:val="24"/>
          <w:szCs w:val="24"/>
        </w:rPr>
        <w:t xml:space="preserve">As one of the most carbon intensive industries, the need for Asian steelmakers to commit to decarbonization comes at </w:t>
      </w:r>
      <w:r w:rsidR="00744748">
        <w:rPr>
          <w:rFonts w:ascii="Arial" w:eastAsia="굴림" w:hAnsi="Arial" w:cs="Arial"/>
          <w:color w:val="000000"/>
          <w:kern w:val="0"/>
          <w:sz w:val="24"/>
          <w:szCs w:val="24"/>
        </w:rPr>
        <w:t>the most</w:t>
      </w:r>
      <w:r w:rsidR="009D33D7">
        <w:rPr>
          <w:rFonts w:ascii="Arial" w:eastAsia="굴림" w:hAnsi="Arial" w:cs="Arial"/>
          <w:color w:val="000000"/>
          <w:kern w:val="0"/>
          <w:sz w:val="24"/>
          <w:szCs w:val="24"/>
        </w:rPr>
        <w:t xml:space="preserve"> vital and crucial time amid worsening </w:t>
      </w:r>
      <w:r w:rsidR="00FE0F64">
        <w:rPr>
          <w:rFonts w:ascii="Arial" w:eastAsia="굴림" w:hAnsi="Arial" w:cs="Arial"/>
          <w:color w:val="000000"/>
          <w:kern w:val="0"/>
          <w:sz w:val="24"/>
          <w:szCs w:val="24"/>
        </w:rPr>
        <w:t>climate records and disasters all over the world.</w:t>
      </w:r>
    </w:p>
    <w:p w14:paraId="61BA429D" w14:textId="3FF504B5" w:rsidR="00744748" w:rsidRDefault="00744748"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p>
    <w:p w14:paraId="7E7D5731" w14:textId="49E20707" w:rsidR="00E274BD" w:rsidRDefault="00E274BD" w:rsidP="00E274BD">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r>
        <w:rPr>
          <w:rFonts w:ascii="Arial" w:eastAsia="굴림" w:hAnsi="Arial" w:cs="Arial" w:hint="eastAsia"/>
          <w:color w:val="000000"/>
          <w:kern w:val="0"/>
          <w:sz w:val="24"/>
          <w:szCs w:val="24"/>
        </w:rPr>
        <w:t>T</w:t>
      </w:r>
      <w:r>
        <w:rPr>
          <w:rFonts w:ascii="Arial" w:eastAsia="굴림" w:hAnsi="Arial" w:cs="Arial"/>
          <w:color w:val="000000"/>
          <w:kern w:val="0"/>
          <w:sz w:val="24"/>
          <w:szCs w:val="24"/>
        </w:rPr>
        <w:t xml:space="preserve">his </w:t>
      </w:r>
      <w:hyperlink r:id="rId6" w:history="1">
        <w:r w:rsidRPr="00E274BD">
          <w:rPr>
            <w:rStyle w:val="a5"/>
            <w:rFonts w:ascii="Arial" w:eastAsia="굴림" w:hAnsi="Arial" w:cs="Arial"/>
            <w:kern w:val="0"/>
            <w:sz w:val="24"/>
            <w:szCs w:val="24"/>
          </w:rPr>
          <w:t>conference</w:t>
        </w:r>
      </w:hyperlink>
      <w:r>
        <w:rPr>
          <w:rFonts w:ascii="Arial" w:eastAsia="굴림" w:hAnsi="Arial" w:cs="Arial"/>
          <w:color w:val="000000"/>
          <w:kern w:val="0"/>
          <w:sz w:val="24"/>
          <w:szCs w:val="24"/>
        </w:rPr>
        <w:t xml:space="preserve"> is the first of its kind in Asia and is part of larger efforts</w:t>
      </w:r>
      <w:r w:rsidR="00A971F6">
        <w:rPr>
          <w:rFonts w:ascii="Arial" w:eastAsia="굴림" w:hAnsi="Arial" w:cs="Arial"/>
          <w:color w:val="000000"/>
          <w:kern w:val="0"/>
          <w:sz w:val="24"/>
          <w:szCs w:val="24"/>
        </w:rPr>
        <w:t xml:space="preserve"> to </w:t>
      </w:r>
      <w:r>
        <w:rPr>
          <w:rFonts w:ascii="Arial" w:eastAsia="굴림" w:hAnsi="Arial" w:cs="Arial"/>
          <w:color w:val="000000"/>
          <w:kern w:val="0"/>
          <w:sz w:val="24"/>
          <w:szCs w:val="24"/>
        </w:rPr>
        <w:t>build momentum required for a green steel transition, under the UNIDO-coordinated Industrial Deep Decarbonization Initiative (IDDI). The initiative seeks to create opportunities to set ambitious green procurement targets for steel while working towards lowering carbon emissions and pivoting to new technologies.</w:t>
      </w:r>
    </w:p>
    <w:p w14:paraId="35C26A86" w14:textId="77777777" w:rsidR="00E274BD" w:rsidRPr="00E274BD" w:rsidRDefault="00E274BD"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p>
    <w:p w14:paraId="5CC1F0D6" w14:textId="1B7A7A85" w:rsidR="00744748" w:rsidRDefault="00744748"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r>
        <w:rPr>
          <w:rFonts w:ascii="Arial" w:eastAsia="굴림" w:hAnsi="Arial" w:cs="Arial"/>
          <w:color w:val="000000"/>
          <w:kern w:val="0"/>
          <w:sz w:val="24"/>
          <w:szCs w:val="24"/>
        </w:rPr>
        <w:t xml:space="preserve">Steel production is among the world’s most carbon intensive industries, making up some </w:t>
      </w:r>
      <w:hyperlink r:id="rId7" w:history="1">
        <w:r w:rsidRPr="00CD1CB0">
          <w:rPr>
            <w:rStyle w:val="a5"/>
            <w:rFonts w:ascii="Arial" w:eastAsia="굴림" w:hAnsi="Arial" w:cs="Arial"/>
            <w:kern w:val="0"/>
            <w:sz w:val="24"/>
            <w:szCs w:val="24"/>
          </w:rPr>
          <w:t>8% of the world’s carbon emissions</w:t>
        </w:r>
      </w:hyperlink>
      <w:r>
        <w:rPr>
          <w:rFonts w:ascii="Arial" w:eastAsia="굴림" w:hAnsi="Arial" w:cs="Arial"/>
          <w:color w:val="000000"/>
          <w:kern w:val="0"/>
          <w:sz w:val="24"/>
          <w:szCs w:val="24"/>
        </w:rPr>
        <w:t>. This is because in traditional steelmaking</w:t>
      </w:r>
      <w:r w:rsidR="00365B10">
        <w:rPr>
          <w:rFonts w:ascii="Arial" w:eastAsia="굴림" w:hAnsi="Arial" w:cs="Arial"/>
          <w:color w:val="000000"/>
          <w:kern w:val="0"/>
          <w:sz w:val="24"/>
          <w:szCs w:val="24"/>
        </w:rPr>
        <w:t>, the highly energy-intensive process requires fossil fuels such as coal and gas. In addition, steel demand is on the rise as a major building block of the global economy. To reduce emissions, the steel sector must quickly transition to green steel.</w:t>
      </w:r>
    </w:p>
    <w:p w14:paraId="514832A1" w14:textId="59CB19B0" w:rsidR="00365B10" w:rsidRDefault="00365B10"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p>
    <w:p w14:paraId="5FA54E8D" w14:textId="7A7F1BA3" w:rsidR="00365B10" w:rsidRPr="00744748" w:rsidRDefault="00365B10"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r>
        <w:rPr>
          <w:rFonts w:ascii="Arial" w:eastAsia="굴림" w:hAnsi="Arial" w:cs="Arial"/>
          <w:color w:val="000000"/>
          <w:kern w:val="0"/>
          <w:sz w:val="24"/>
          <w:szCs w:val="24"/>
        </w:rPr>
        <w:t>The Asian steel industry produces the largest share of all steel globally, with some 70% of all crude steel being produced in Asia. With India, Japan and South Korea all being leading steel producers, they play a pivotal role in decarbonizing steel.</w:t>
      </w:r>
    </w:p>
    <w:p w14:paraId="7610F0C4" w14:textId="5AAE7C65" w:rsidR="00FE0F64" w:rsidRDefault="00FE0F64"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p>
    <w:p w14:paraId="72E71BEF" w14:textId="48733038" w:rsidR="00365B10" w:rsidRDefault="00365B10"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r>
        <w:rPr>
          <w:rFonts w:ascii="Arial" w:eastAsia="굴림" w:hAnsi="Arial" w:cs="Arial" w:hint="eastAsia"/>
          <w:color w:val="000000"/>
          <w:kern w:val="0"/>
          <w:sz w:val="24"/>
          <w:szCs w:val="24"/>
        </w:rPr>
        <w:t>G</w:t>
      </w:r>
      <w:r>
        <w:rPr>
          <w:rFonts w:ascii="Arial" w:eastAsia="굴림" w:hAnsi="Arial" w:cs="Arial"/>
          <w:color w:val="000000"/>
          <w:kern w:val="0"/>
          <w:sz w:val="24"/>
          <w:szCs w:val="24"/>
        </w:rPr>
        <w:t xml:space="preserve">lobally, governments are pledging corporate net-zero commitments but at the current speed of the steel sector, </w:t>
      </w:r>
      <w:hyperlink r:id="rId8" w:history="1">
        <w:r w:rsidRPr="00365B10">
          <w:rPr>
            <w:rStyle w:val="a5"/>
            <w:rFonts w:ascii="Arial" w:eastAsia="굴림" w:hAnsi="Arial" w:cs="Arial"/>
            <w:kern w:val="0"/>
            <w:sz w:val="24"/>
            <w:szCs w:val="24"/>
          </w:rPr>
          <w:t>carbon neutrality will be virtually impossible to achieve by 2050</w:t>
        </w:r>
      </w:hyperlink>
      <w:r>
        <w:rPr>
          <w:rFonts w:ascii="Arial" w:eastAsia="굴림" w:hAnsi="Arial" w:cs="Arial"/>
          <w:color w:val="000000"/>
          <w:kern w:val="0"/>
          <w:sz w:val="24"/>
          <w:szCs w:val="24"/>
        </w:rPr>
        <w:t>. An immediate shift to low-carbon steel manufacturing is imperative for countries to uphold their promises.</w:t>
      </w:r>
    </w:p>
    <w:p w14:paraId="5B72B9DF" w14:textId="77777777" w:rsidR="00365B10" w:rsidRPr="00365B10" w:rsidRDefault="00365B10"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p>
    <w:p w14:paraId="165B1FF5" w14:textId="6D00A813" w:rsidR="00FE0F64" w:rsidRPr="009150A8" w:rsidRDefault="00000000" w:rsidP="00FE0F64">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hyperlink r:id="rId9" w:history="1">
        <w:r w:rsidR="00FE0F64" w:rsidRPr="00E274BD">
          <w:rPr>
            <w:rStyle w:val="a5"/>
            <w:rFonts w:ascii="Arial" w:eastAsia="굴림" w:hAnsi="Arial" w:cs="Arial"/>
            <w:b/>
            <w:bCs/>
            <w:kern w:val="0"/>
            <w:sz w:val="24"/>
            <w:szCs w:val="24"/>
          </w:rPr>
          <w:t>Next Monday on August 22, 10:00 KST</w:t>
        </w:r>
      </w:hyperlink>
      <w:r w:rsidR="00FE0F64" w:rsidRPr="009150A8">
        <w:rPr>
          <w:rFonts w:ascii="Arial" w:eastAsia="굴림" w:hAnsi="Arial" w:cs="Arial"/>
          <w:color w:val="000000"/>
          <w:kern w:val="0"/>
          <w:sz w:val="24"/>
          <w:szCs w:val="24"/>
        </w:rPr>
        <w:t xml:space="preserve">, </w:t>
      </w:r>
      <w:r w:rsidR="00E80794" w:rsidRPr="00E80794">
        <w:rPr>
          <w:rFonts w:ascii="Arial" w:eastAsia="굴림" w:hAnsi="Arial" w:cs="Arial"/>
          <w:color w:val="000000"/>
          <w:kern w:val="0"/>
          <w:sz w:val="24"/>
          <w:szCs w:val="24"/>
        </w:rPr>
        <w:t>local and global stakeholders in the steel sector, including high-profile industry leaders, policymakers, and research think tanks</w:t>
      </w:r>
      <w:r w:rsidR="00E80794">
        <w:rPr>
          <w:rFonts w:ascii="Arial" w:eastAsia="굴림" w:hAnsi="Arial" w:cs="Arial"/>
          <w:color w:val="000000"/>
          <w:kern w:val="0"/>
          <w:sz w:val="24"/>
          <w:szCs w:val="24"/>
        </w:rPr>
        <w:t xml:space="preserve"> </w:t>
      </w:r>
      <w:r w:rsidR="00E80794" w:rsidRPr="00E80794">
        <w:rPr>
          <w:rFonts w:ascii="Arial" w:eastAsia="굴림" w:hAnsi="Arial" w:cs="Arial"/>
          <w:color w:val="000000"/>
          <w:kern w:val="0"/>
          <w:sz w:val="24"/>
          <w:szCs w:val="24"/>
        </w:rPr>
        <w:t>to address steel decarbonization</w:t>
      </w:r>
      <w:r w:rsidR="00FE0F64">
        <w:rPr>
          <w:rFonts w:ascii="Arial" w:eastAsia="굴림" w:hAnsi="Arial" w:cs="Arial"/>
          <w:color w:val="000000"/>
          <w:kern w:val="0"/>
          <w:sz w:val="24"/>
          <w:szCs w:val="24"/>
        </w:rPr>
        <w:t xml:space="preserve">. </w:t>
      </w:r>
      <w:r w:rsidR="00CD1CB0">
        <w:rPr>
          <w:rFonts w:ascii="Arial" w:eastAsia="굴림" w:hAnsi="Arial" w:cs="Arial"/>
          <w:color w:val="000000"/>
          <w:kern w:val="0"/>
          <w:sz w:val="24"/>
          <w:szCs w:val="24"/>
        </w:rPr>
        <w:t xml:space="preserve">Some attendees include Samsung, POSCO and Korea Shipbuilding &amp; Offshore Engineering. </w:t>
      </w:r>
      <w:r w:rsidR="00FE0F64">
        <w:rPr>
          <w:rFonts w:ascii="Arial" w:eastAsia="굴림" w:hAnsi="Arial" w:cs="Arial"/>
          <w:color w:val="000000"/>
          <w:kern w:val="0"/>
          <w:sz w:val="24"/>
          <w:szCs w:val="24"/>
        </w:rPr>
        <w:t>These leading experts will exchange ideas and examine the current obstacles as well as opportunities available for their respective regions in order to rapidly decarbonize the steel sector, including green public procurement (GPP) and private procurement, assessing the impact of GPP through case studies in the three countries.</w:t>
      </w:r>
    </w:p>
    <w:p w14:paraId="52E0D513" w14:textId="77777777" w:rsidR="00FE0F64" w:rsidRPr="00FE0F64" w:rsidRDefault="00FE0F64"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p>
    <w:p w14:paraId="381E83A9" w14:textId="30AB0DBD" w:rsidR="00FE0F64" w:rsidRPr="009150A8" w:rsidRDefault="00FE0F64" w:rsidP="00FE0F64">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Arial" w:eastAsia="굴림" w:hAnsi="Arial" w:cs="Arial"/>
          <w:color w:val="000000"/>
          <w:kern w:val="0"/>
          <w:sz w:val="24"/>
          <w:szCs w:val="24"/>
        </w:rPr>
        <w:t>This event is co-organized by</w:t>
      </w:r>
      <w:r>
        <w:rPr>
          <w:rFonts w:ascii="Arial" w:eastAsia="굴림" w:hAnsi="Arial" w:cs="Arial"/>
          <w:color w:val="000000"/>
          <w:kern w:val="0"/>
          <w:sz w:val="24"/>
          <w:szCs w:val="24"/>
        </w:rPr>
        <w:t xml:space="preserve"> </w:t>
      </w:r>
      <w:hyperlink r:id="rId10" w:history="1">
        <w:r w:rsidRPr="00744748">
          <w:rPr>
            <w:rStyle w:val="a5"/>
            <w:rFonts w:ascii="Arial" w:eastAsia="굴림" w:hAnsi="Arial" w:cs="Arial"/>
            <w:kern w:val="0"/>
            <w:sz w:val="24"/>
            <w:szCs w:val="24"/>
          </w:rPr>
          <w:t>Climate Catalyst</w:t>
        </w:r>
      </w:hyperlink>
      <w:r>
        <w:rPr>
          <w:rFonts w:ascii="Arial" w:eastAsia="굴림" w:hAnsi="Arial" w:cs="Arial"/>
          <w:color w:val="000000"/>
          <w:kern w:val="0"/>
          <w:sz w:val="24"/>
          <w:szCs w:val="24"/>
        </w:rPr>
        <w:t xml:space="preserve"> </w:t>
      </w:r>
      <w:r w:rsidR="00744748">
        <w:rPr>
          <w:rFonts w:ascii="Arial" w:eastAsia="굴림" w:hAnsi="Arial" w:cs="Arial"/>
          <w:color w:val="000000"/>
          <w:kern w:val="0"/>
          <w:sz w:val="24"/>
          <w:szCs w:val="24"/>
        </w:rPr>
        <w:t xml:space="preserve">and </w:t>
      </w:r>
      <w:hyperlink r:id="rId11" w:history="1">
        <w:r w:rsidR="00744748" w:rsidRPr="00744748">
          <w:rPr>
            <w:rStyle w:val="a5"/>
            <w:rFonts w:ascii="Arial" w:eastAsia="굴림" w:hAnsi="Arial" w:cs="Arial"/>
            <w:kern w:val="0"/>
            <w:sz w:val="24"/>
            <w:szCs w:val="24"/>
          </w:rPr>
          <w:t>Solutions for Our Climate (SFOC)</w:t>
        </w:r>
      </w:hyperlink>
      <w:r w:rsidR="00744748">
        <w:rPr>
          <w:rFonts w:ascii="Arial" w:eastAsia="굴림" w:hAnsi="Arial" w:cs="Arial"/>
          <w:color w:val="000000"/>
          <w:kern w:val="0"/>
          <w:sz w:val="24"/>
          <w:szCs w:val="24"/>
        </w:rPr>
        <w:t>. The event is open to the media.</w:t>
      </w:r>
    </w:p>
    <w:p w14:paraId="08AA7F4B" w14:textId="1748CC7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p>
    <w:p w14:paraId="0FE2234F" w14:textId="210C7BD9"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Arial" w:eastAsia="굴림" w:hAnsi="Arial" w:cs="Arial"/>
          <w:b/>
          <w:bCs/>
          <w:color w:val="1F4E79"/>
          <w:kern w:val="0"/>
          <w:sz w:val="24"/>
          <w:szCs w:val="24"/>
        </w:rPr>
        <w:t>WHAT:</w:t>
      </w:r>
      <w:r w:rsidRPr="009150A8">
        <w:rPr>
          <w:rFonts w:ascii="Calibri" w:eastAsia="굴림" w:hAnsi="Calibri" w:cs="Calibri"/>
          <w:color w:val="000000"/>
          <w:kern w:val="0"/>
          <w:sz w:val="22"/>
        </w:rPr>
        <w:t> </w:t>
      </w:r>
      <w:r w:rsidR="00E85CF2">
        <w:rPr>
          <w:rFonts w:ascii="Arial" w:eastAsia="굴림" w:hAnsi="Arial" w:cs="Arial"/>
          <w:color w:val="000000"/>
          <w:kern w:val="0"/>
          <w:sz w:val="24"/>
          <w:szCs w:val="24"/>
        </w:rPr>
        <w:t>Trilateral Industry-Policy Dialogue on Accelerating Steel Decarbonization in Asia</w:t>
      </w:r>
    </w:p>
    <w:p w14:paraId="717156FA" w14:textId="7777777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Segoe UI" w:eastAsia="굴림" w:hAnsi="Segoe UI" w:cs="Segoe UI"/>
          <w:color w:val="000000"/>
          <w:kern w:val="0"/>
          <w:sz w:val="18"/>
          <w:szCs w:val="18"/>
        </w:rPr>
        <w:t>  </w:t>
      </w:r>
    </w:p>
    <w:p w14:paraId="2422A763" w14:textId="610A0ED0"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Arial" w:eastAsia="굴림" w:hAnsi="Arial" w:cs="Arial"/>
          <w:b/>
          <w:bCs/>
          <w:color w:val="1F4E79"/>
          <w:kern w:val="0"/>
          <w:sz w:val="24"/>
          <w:szCs w:val="24"/>
        </w:rPr>
        <w:lastRenderedPageBreak/>
        <w:t>WHERE:</w:t>
      </w:r>
      <w:r w:rsidR="00E85CF2">
        <w:rPr>
          <w:rFonts w:ascii="Arial" w:eastAsia="굴림" w:hAnsi="Arial" w:cs="Arial"/>
          <w:color w:val="000000"/>
          <w:kern w:val="0"/>
          <w:sz w:val="24"/>
          <w:szCs w:val="24"/>
        </w:rPr>
        <w:t xml:space="preserve"> Online</w:t>
      </w:r>
      <w:r w:rsidR="00E274BD">
        <w:rPr>
          <w:rFonts w:ascii="Arial" w:eastAsia="굴림" w:hAnsi="Arial" w:cs="Arial"/>
          <w:color w:val="000000"/>
          <w:kern w:val="0"/>
          <w:sz w:val="24"/>
          <w:szCs w:val="24"/>
        </w:rPr>
        <w:t xml:space="preserve">, register </w:t>
      </w:r>
      <w:hyperlink r:id="rId12" w:history="1">
        <w:r w:rsidR="00E274BD" w:rsidRPr="00E274BD">
          <w:rPr>
            <w:rStyle w:val="a5"/>
            <w:rFonts w:ascii="Arial" w:eastAsia="굴림" w:hAnsi="Arial" w:cs="Arial"/>
            <w:kern w:val="0"/>
            <w:sz w:val="24"/>
            <w:szCs w:val="24"/>
          </w:rPr>
          <w:t>here</w:t>
        </w:r>
      </w:hyperlink>
      <w:r w:rsidRPr="009150A8">
        <w:rPr>
          <w:rFonts w:ascii="Arial" w:eastAsia="굴림" w:hAnsi="Arial" w:cs="Arial"/>
          <w:color w:val="000000"/>
          <w:kern w:val="0"/>
          <w:sz w:val="24"/>
          <w:szCs w:val="24"/>
        </w:rPr>
        <w:br/>
        <w:t>   </w:t>
      </w:r>
    </w:p>
    <w:p w14:paraId="607C5076" w14:textId="3B0D9A5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Arial" w:eastAsia="굴림" w:hAnsi="Arial" w:cs="Arial"/>
          <w:b/>
          <w:bCs/>
          <w:color w:val="1F4E79"/>
          <w:kern w:val="0"/>
          <w:sz w:val="24"/>
          <w:szCs w:val="24"/>
        </w:rPr>
        <w:t>WHEN: </w:t>
      </w:r>
      <w:r w:rsidR="009F5DDB">
        <w:rPr>
          <w:rFonts w:ascii="Arial" w:eastAsia="굴림" w:hAnsi="Arial" w:cs="Arial"/>
          <w:color w:val="000000"/>
          <w:kern w:val="0"/>
          <w:sz w:val="24"/>
          <w:szCs w:val="24"/>
        </w:rPr>
        <w:t>August</w:t>
      </w:r>
      <w:r w:rsidRPr="009150A8">
        <w:rPr>
          <w:rFonts w:ascii="Arial" w:eastAsia="굴림" w:hAnsi="Arial" w:cs="Arial"/>
          <w:color w:val="000000"/>
          <w:kern w:val="0"/>
          <w:sz w:val="24"/>
          <w:szCs w:val="24"/>
        </w:rPr>
        <w:t xml:space="preserve"> 2</w:t>
      </w:r>
      <w:r w:rsidR="009F5DDB">
        <w:rPr>
          <w:rFonts w:ascii="Arial" w:eastAsia="굴림" w:hAnsi="Arial" w:cs="Arial"/>
          <w:color w:val="000000"/>
          <w:kern w:val="0"/>
          <w:sz w:val="24"/>
          <w:szCs w:val="24"/>
        </w:rPr>
        <w:t>2</w:t>
      </w:r>
      <w:r w:rsidRPr="009150A8">
        <w:rPr>
          <w:rFonts w:ascii="Arial" w:eastAsia="굴림" w:hAnsi="Arial" w:cs="Arial"/>
          <w:color w:val="000000"/>
          <w:kern w:val="0"/>
          <w:sz w:val="24"/>
          <w:szCs w:val="24"/>
        </w:rPr>
        <w:t>, 2022, 1</w:t>
      </w:r>
      <w:r w:rsidR="009F5DDB">
        <w:rPr>
          <w:rFonts w:ascii="Arial" w:eastAsia="굴림" w:hAnsi="Arial" w:cs="Arial"/>
          <w:color w:val="000000"/>
          <w:kern w:val="0"/>
          <w:sz w:val="24"/>
          <w:szCs w:val="24"/>
        </w:rPr>
        <w:t>0</w:t>
      </w:r>
      <w:r w:rsidRPr="009150A8">
        <w:rPr>
          <w:rFonts w:ascii="Arial" w:eastAsia="굴림" w:hAnsi="Arial" w:cs="Arial"/>
          <w:color w:val="000000"/>
          <w:kern w:val="0"/>
          <w:sz w:val="24"/>
          <w:szCs w:val="24"/>
        </w:rPr>
        <w:t>:</w:t>
      </w:r>
      <w:r w:rsidR="009F5DDB">
        <w:rPr>
          <w:rFonts w:ascii="Arial" w:eastAsia="굴림" w:hAnsi="Arial" w:cs="Arial"/>
          <w:color w:val="000000"/>
          <w:kern w:val="0"/>
          <w:sz w:val="24"/>
          <w:szCs w:val="24"/>
        </w:rPr>
        <w:t>0</w:t>
      </w:r>
      <w:r w:rsidRPr="009150A8">
        <w:rPr>
          <w:rFonts w:ascii="Arial" w:eastAsia="굴림" w:hAnsi="Arial" w:cs="Arial"/>
          <w:color w:val="000000"/>
          <w:kern w:val="0"/>
          <w:sz w:val="24"/>
          <w:szCs w:val="24"/>
        </w:rPr>
        <w:t>0 KST  </w:t>
      </w:r>
    </w:p>
    <w:p w14:paraId="1C27B45B" w14:textId="6D327401" w:rsidR="009150A8" w:rsidRDefault="009150A8"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r w:rsidRPr="009150A8">
        <w:rPr>
          <w:rFonts w:ascii="Calibri" w:eastAsia="굴림" w:hAnsi="Calibri" w:cs="Calibri"/>
          <w:color w:val="000000"/>
          <w:kern w:val="0"/>
          <w:sz w:val="22"/>
        </w:rPr>
        <w:t>  </w:t>
      </w:r>
      <w:r w:rsidRPr="009150A8">
        <w:rPr>
          <w:rFonts w:ascii="Calibri" w:eastAsia="굴림" w:hAnsi="Calibri" w:cs="Calibri"/>
          <w:color w:val="000000"/>
          <w:kern w:val="0"/>
          <w:sz w:val="22"/>
        </w:rPr>
        <w:br/>
      </w:r>
      <w:r w:rsidRPr="009150A8">
        <w:rPr>
          <w:rFonts w:ascii="Arial" w:eastAsia="굴림" w:hAnsi="Arial" w:cs="Arial"/>
          <w:b/>
          <w:bCs/>
          <w:color w:val="1F4E79"/>
          <w:kern w:val="0"/>
          <w:sz w:val="24"/>
          <w:szCs w:val="24"/>
          <w:lang w:val="en"/>
        </w:rPr>
        <w:t>LANGUAGE</w:t>
      </w:r>
      <w:r w:rsidRPr="009150A8">
        <w:rPr>
          <w:rFonts w:ascii="Arial" w:eastAsia="굴림" w:hAnsi="Arial" w:cs="Arial"/>
          <w:color w:val="1F4E79"/>
          <w:kern w:val="0"/>
          <w:sz w:val="24"/>
          <w:szCs w:val="24"/>
          <w:lang w:val="en"/>
        </w:rPr>
        <w:t>:</w:t>
      </w:r>
      <w:r w:rsidRPr="009150A8">
        <w:rPr>
          <w:rFonts w:ascii="Arial" w:eastAsia="굴림" w:hAnsi="Arial" w:cs="Arial"/>
          <w:color w:val="000000"/>
          <w:kern w:val="0"/>
          <w:sz w:val="24"/>
          <w:szCs w:val="24"/>
          <w:lang w:val="en"/>
        </w:rPr>
        <w:t> </w:t>
      </w:r>
      <w:r>
        <w:rPr>
          <w:rFonts w:ascii="Arial" w:eastAsia="굴림" w:hAnsi="Arial" w:cs="Arial"/>
          <w:color w:val="000000"/>
          <w:kern w:val="0"/>
          <w:sz w:val="24"/>
          <w:szCs w:val="24"/>
          <w:lang w:val="en"/>
        </w:rPr>
        <w:t>English</w:t>
      </w:r>
      <w:r w:rsidR="00E85CF2">
        <w:rPr>
          <w:rFonts w:ascii="Arial" w:eastAsia="굴림" w:hAnsi="Arial" w:cs="Arial"/>
          <w:color w:val="000000"/>
          <w:kern w:val="0"/>
          <w:sz w:val="24"/>
          <w:szCs w:val="24"/>
          <w:lang w:val="en"/>
        </w:rPr>
        <w:t>, Japanese and</w:t>
      </w:r>
      <w:r>
        <w:rPr>
          <w:rFonts w:ascii="Arial" w:eastAsia="굴림" w:hAnsi="Arial" w:cs="Arial"/>
          <w:color w:val="000000"/>
          <w:kern w:val="0"/>
          <w:sz w:val="24"/>
          <w:szCs w:val="24"/>
          <w:lang w:val="en"/>
        </w:rPr>
        <w:t xml:space="preserve"> </w:t>
      </w:r>
      <w:r w:rsidRPr="009150A8">
        <w:rPr>
          <w:rFonts w:ascii="Arial" w:eastAsia="굴림" w:hAnsi="Arial" w:cs="Arial"/>
          <w:color w:val="000000"/>
          <w:kern w:val="0"/>
          <w:sz w:val="24"/>
          <w:szCs w:val="24"/>
          <w:lang w:val="en"/>
        </w:rPr>
        <w:t>Korean</w:t>
      </w:r>
      <w:r w:rsidRPr="009150A8">
        <w:rPr>
          <w:rFonts w:ascii="Arial" w:eastAsia="굴림" w:hAnsi="Arial" w:cs="Arial"/>
          <w:color w:val="000000"/>
          <w:kern w:val="0"/>
          <w:sz w:val="24"/>
          <w:szCs w:val="24"/>
        </w:rPr>
        <w:t> </w:t>
      </w:r>
      <w:r w:rsidR="00E85CF2">
        <w:rPr>
          <w:rFonts w:ascii="Arial" w:eastAsia="굴림" w:hAnsi="Arial" w:cs="Arial"/>
          <w:color w:val="000000"/>
          <w:kern w:val="0"/>
          <w:sz w:val="24"/>
          <w:szCs w:val="24"/>
        </w:rPr>
        <w:t xml:space="preserve">(simultaneous translations will be </w:t>
      </w:r>
      <w:r w:rsidR="009F5DDB">
        <w:rPr>
          <w:rFonts w:ascii="Arial" w:eastAsia="굴림" w:hAnsi="Arial" w:cs="Arial"/>
          <w:color w:val="000000"/>
          <w:kern w:val="0"/>
          <w:sz w:val="24"/>
          <w:szCs w:val="24"/>
        </w:rPr>
        <w:t>provided)</w:t>
      </w:r>
    </w:p>
    <w:p w14:paraId="17109CAC" w14:textId="735738FD" w:rsidR="0086129D" w:rsidRDefault="0086129D" w:rsidP="009150A8">
      <w:pPr>
        <w:widowControl/>
        <w:shd w:val="clear" w:color="auto" w:fill="FFFFFF"/>
        <w:wordWrap/>
        <w:autoSpaceDE/>
        <w:autoSpaceDN/>
        <w:spacing w:after="0" w:line="240" w:lineRule="auto"/>
        <w:jc w:val="left"/>
        <w:textAlignment w:val="baseline"/>
        <w:rPr>
          <w:rFonts w:ascii="Arial" w:eastAsia="굴림" w:hAnsi="Arial" w:cs="Arial"/>
          <w:color w:val="000000"/>
          <w:kern w:val="0"/>
          <w:sz w:val="24"/>
          <w:szCs w:val="24"/>
        </w:rPr>
      </w:pPr>
    </w:p>
    <w:p w14:paraId="74323F30" w14:textId="24D3F7F7" w:rsidR="0086129D" w:rsidRPr="009150A8" w:rsidRDefault="0086129D" w:rsidP="0086129D">
      <w:pPr>
        <w:widowControl/>
        <w:shd w:val="clear" w:color="auto" w:fill="FFFFFF"/>
        <w:wordWrap/>
        <w:autoSpaceDE/>
        <w:autoSpaceDN/>
        <w:spacing w:after="0" w:line="240" w:lineRule="auto"/>
        <w:jc w:val="center"/>
        <w:textAlignment w:val="baseline"/>
        <w:rPr>
          <w:rFonts w:ascii="Segoe UI" w:eastAsia="굴림" w:hAnsi="Segoe UI" w:cs="Segoe UI"/>
          <w:kern w:val="0"/>
          <w:sz w:val="18"/>
          <w:szCs w:val="18"/>
        </w:rPr>
      </w:pPr>
      <w:r w:rsidRPr="0086129D">
        <w:rPr>
          <w:rFonts w:ascii="Segoe UI" w:eastAsia="굴림" w:hAnsi="Segoe UI" w:cs="Segoe UI"/>
          <w:noProof/>
          <w:kern w:val="0"/>
          <w:sz w:val="18"/>
          <w:szCs w:val="18"/>
        </w:rPr>
        <w:drawing>
          <wp:inline distT="0" distB="0" distL="0" distR="0" wp14:anchorId="72DC8349" wp14:editId="3028C609">
            <wp:extent cx="3215640" cy="4524199"/>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3"/>
                    <a:stretch>
                      <a:fillRect/>
                    </a:stretch>
                  </pic:blipFill>
                  <pic:spPr>
                    <a:xfrm>
                      <a:off x="0" y="0"/>
                      <a:ext cx="3223246" cy="4534900"/>
                    </a:xfrm>
                    <a:prstGeom prst="rect">
                      <a:avLst/>
                    </a:prstGeom>
                  </pic:spPr>
                </pic:pic>
              </a:graphicData>
            </a:graphic>
          </wp:inline>
        </w:drawing>
      </w:r>
    </w:p>
    <w:p w14:paraId="7BB75A50" w14:textId="61E710ED" w:rsidR="00447006" w:rsidRDefault="00447006" w:rsidP="00E274BD">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p>
    <w:p w14:paraId="609E4474" w14:textId="7777777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Arial" w:eastAsia="굴림" w:hAnsi="Arial" w:cs="Arial"/>
          <w:b/>
          <w:bCs/>
          <w:color w:val="000000"/>
          <w:kern w:val="0"/>
          <w:sz w:val="24"/>
          <w:szCs w:val="24"/>
        </w:rPr>
        <w:t>Media Contact: </w:t>
      </w:r>
      <w:r w:rsidRPr="009150A8">
        <w:rPr>
          <w:rFonts w:ascii="Arial" w:eastAsia="굴림" w:hAnsi="Arial" w:cs="Arial"/>
          <w:color w:val="000000"/>
          <w:kern w:val="0"/>
          <w:sz w:val="24"/>
          <w:szCs w:val="24"/>
        </w:rPr>
        <w:t>   </w:t>
      </w:r>
    </w:p>
    <w:p w14:paraId="32B4FEE4" w14:textId="77777777"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Pr>
          <w:rFonts w:ascii="Arial" w:eastAsia="굴림" w:hAnsi="Arial" w:cs="Arial"/>
          <w:color w:val="000000"/>
          <w:kern w:val="0"/>
          <w:sz w:val="24"/>
          <w:szCs w:val="24"/>
        </w:rPr>
        <w:t xml:space="preserve">Joseph </w:t>
      </w:r>
      <w:r w:rsidRPr="009150A8">
        <w:rPr>
          <w:rFonts w:ascii="Arial" w:eastAsia="굴림" w:hAnsi="Arial" w:cs="Arial"/>
          <w:color w:val="000000"/>
          <w:kern w:val="0"/>
          <w:sz w:val="24"/>
          <w:szCs w:val="24"/>
        </w:rPr>
        <w:t>Kim  </w:t>
      </w:r>
    </w:p>
    <w:p w14:paraId="64A3481E" w14:textId="728648A9" w:rsidR="009150A8" w:rsidRPr="009150A8" w:rsidRDefault="009150A8"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r w:rsidRPr="009150A8">
        <w:rPr>
          <w:rFonts w:ascii="Arial" w:eastAsia="굴림" w:hAnsi="Arial" w:cs="Arial"/>
          <w:color w:val="000000"/>
          <w:kern w:val="0"/>
          <w:sz w:val="24"/>
          <w:szCs w:val="24"/>
        </w:rPr>
        <w:t>Communications Officer</w:t>
      </w:r>
    </w:p>
    <w:p w14:paraId="06A770C7" w14:textId="156325D4" w:rsidR="009150A8" w:rsidRPr="009150A8" w:rsidRDefault="00000000" w:rsidP="009150A8">
      <w:pPr>
        <w:widowControl/>
        <w:shd w:val="clear" w:color="auto" w:fill="FFFFFF"/>
        <w:wordWrap/>
        <w:autoSpaceDE/>
        <w:autoSpaceDN/>
        <w:spacing w:after="0" w:line="240" w:lineRule="auto"/>
        <w:jc w:val="left"/>
        <w:textAlignment w:val="baseline"/>
        <w:rPr>
          <w:rFonts w:ascii="Segoe UI" w:eastAsia="굴림" w:hAnsi="Segoe UI" w:cs="Segoe UI"/>
          <w:kern w:val="0"/>
          <w:sz w:val="18"/>
          <w:szCs w:val="18"/>
        </w:rPr>
      </w:pPr>
      <w:hyperlink r:id="rId14" w:tgtFrame="_blank" w:history="1">
        <w:r w:rsidR="009150A8">
          <w:rPr>
            <w:rFonts w:ascii="Arial" w:eastAsia="굴림" w:hAnsi="Arial" w:cs="Arial"/>
            <w:color w:val="034990"/>
            <w:kern w:val="0"/>
            <w:sz w:val="24"/>
            <w:szCs w:val="24"/>
            <w:u w:val="single"/>
          </w:rPr>
          <w:t>joseph</w:t>
        </w:r>
        <w:r w:rsidR="009150A8" w:rsidRPr="009150A8">
          <w:rPr>
            <w:rFonts w:ascii="Arial" w:eastAsia="굴림" w:hAnsi="Arial" w:cs="Arial"/>
            <w:color w:val="034990"/>
            <w:kern w:val="0"/>
            <w:sz w:val="24"/>
            <w:szCs w:val="24"/>
            <w:u w:val="single"/>
          </w:rPr>
          <w:t>.kim@forourclimate.org</w:t>
        </w:r>
      </w:hyperlink>
    </w:p>
    <w:sectPr w:rsidR="009150A8" w:rsidRPr="009150A8">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86E4" w14:textId="77777777" w:rsidR="00460552" w:rsidRDefault="00460552" w:rsidP="00751508">
      <w:pPr>
        <w:spacing w:after="0" w:line="240" w:lineRule="auto"/>
      </w:pPr>
      <w:r>
        <w:separator/>
      </w:r>
    </w:p>
  </w:endnote>
  <w:endnote w:type="continuationSeparator" w:id="0">
    <w:p w14:paraId="20FBF7CA" w14:textId="77777777" w:rsidR="00460552" w:rsidRDefault="00460552" w:rsidP="007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DF49" w14:textId="77777777" w:rsidR="00460552" w:rsidRDefault="00460552" w:rsidP="00751508">
      <w:pPr>
        <w:spacing w:after="0" w:line="240" w:lineRule="auto"/>
      </w:pPr>
      <w:r>
        <w:separator/>
      </w:r>
    </w:p>
  </w:footnote>
  <w:footnote w:type="continuationSeparator" w:id="0">
    <w:p w14:paraId="4D1AB8E1" w14:textId="77777777" w:rsidR="00460552" w:rsidRDefault="00460552" w:rsidP="0075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50A8"/>
    <w:rsid w:val="00365B10"/>
    <w:rsid w:val="00403421"/>
    <w:rsid w:val="00414838"/>
    <w:rsid w:val="00447006"/>
    <w:rsid w:val="00460552"/>
    <w:rsid w:val="00551A49"/>
    <w:rsid w:val="00711B42"/>
    <w:rsid w:val="00735F34"/>
    <w:rsid w:val="00744748"/>
    <w:rsid w:val="00751508"/>
    <w:rsid w:val="00764E5E"/>
    <w:rsid w:val="008510FB"/>
    <w:rsid w:val="0086129D"/>
    <w:rsid w:val="00861BA1"/>
    <w:rsid w:val="009150A8"/>
    <w:rsid w:val="00960E4F"/>
    <w:rsid w:val="009D33D7"/>
    <w:rsid w:val="009F5DDB"/>
    <w:rsid w:val="00A971F6"/>
    <w:rsid w:val="00CD1CB0"/>
    <w:rsid w:val="00E274BD"/>
    <w:rsid w:val="00E80794"/>
    <w:rsid w:val="00E85CF2"/>
    <w:rsid w:val="00EB45A2"/>
    <w:rsid w:val="00F23B23"/>
    <w:rsid w:val="00FE0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EFAF4"/>
  <w15:chartTrackingRefBased/>
  <w15:docId w15:val="{1F724B0A-8B88-4224-8382-F4808A1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150A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ormaltextrun">
    <w:name w:val="normaltextrun"/>
    <w:basedOn w:val="a0"/>
    <w:rsid w:val="009150A8"/>
  </w:style>
  <w:style w:type="character" w:customStyle="1" w:styleId="eop">
    <w:name w:val="eop"/>
    <w:basedOn w:val="a0"/>
    <w:rsid w:val="009150A8"/>
  </w:style>
  <w:style w:type="character" w:customStyle="1" w:styleId="scxw153455750">
    <w:name w:val="scxw153455750"/>
    <w:basedOn w:val="a0"/>
    <w:rsid w:val="009150A8"/>
  </w:style>
  <w:style w:type="paragraph" w:styleId="a3">
    <w:name w:val="header"/>
    <w:basedOn w:val="a"/>
    <w:link w:val="Char"/>
    <w:uiPriority w:val="99"/>
    <w:unhideWhenUsed/>
    <w:rsid w:val="00751508"/>
    <w:pPr>
      <w:tabs>
        <w:tab w:val="center" w:pos="4513"/>
        <w:tab w:val="right" w:pos="9026"/>
      </w:tabs>
      <w:snapToGrid w:val="0"/>
    </w:pPr>
  </w:style>
  <w:style w:type="character" w:customStyle="1" w:styleId="Char">
    <w:name w:val="머리글 Char"/>
    <w:basedOn w:val="a0"/>
    <w:link w:val="a3"/>
    <w:uiPriority w:val="99"/>
    <w:rsid w:val="00751508"/>
  </w:style>
  <w:style w:type="paragraph" w:styleId="a4">
    <w:name w:val="footer"/>
    <w:basedOn w:val="a"/>
    <w:link w:val="Char0"/>
    <w:uiPriority w:val="99"/>
    <w:unhideWhenUsed/>
    <w:rsid w:val="00751508"/>
    <w:pPr>
      <w:tabs>
        <w:tab w:val="center" w:pos="4513"/>
        <w:tab w:val="right" w:pos="9026"/>
      </w:tabs>
      <w:snapToGrid w:val="0"/>
    </w:pPr>
  </w:style>
  <w:style w:type="character" w:customStyle="1" w:styleId="Char0">
    <w:name w:val="바닥글 Char"/>
    <w:basedOn w:val="a0"/>
    <w:link w:val="a4"/>
    <w:uiPriority w:val="99"/>
    <w:rsid w:val="00751508"/>
  </w:style>
  <w:style w:type="character" w:styleId="a5">
    <w:name w:val="Hyperlink"/>
    <w:basedOn w:val="a0"/>
    <w:uiPriority w:val="99"/>
    <w:unhideWhenUsed/>
    <w:rsid w:val="00744748"/>
    <w:rPr>
      <w:color w:val="0563C1" w:themeColor="hyperlink"/>
      <w:u w:val="single"/>
    </w:rPr>
  </w:style>
  <w:style w:type="character" w:styleId="a6">
    <w:name w:val="Unresolved Mention"/>
    <w:basedOn w:val="a0"/>
    <w:uiPriority w:val="99"/>
    <w:semiHidden/>
    <w:unhideWhenUsed/>
    <w:rsid w:val="0074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92">
      <w:bodyDiv w:val="1"/>
      <w:marLeft w:val="0"/>
      <w:marRight w:val="0"/>
      <w:marTop w:val="0"/>
      <w:marBottom w:val="0"/>
      <w:divBdr>
        <w:top w:val="none" w:sz="0" w:space="0" w:color="auto"/>
        <w:left w:val="none" w:sz="0" w:space="0" w:color="auto"/>
        <w:bottom w:val="none" w:sz="0" w:space="0" w:color="auto"/>
        <w:right w:val="none" w:sz="0" w:space="0" w:color="auto"/>
      </w:divBdr>
      <w:divsChild>
        <w:div w:id="2031292088">
          <w:marLeft w:val="0"/>
          <w:marRight w:val="0"/>
          <w:marTop w:val="0"/>
          <w:marBottom w:val="0"/>
          <w:divBdr>
            <w:top w:val="none" w:sz="0" w:space="0" w:color="auto"/>
            <w:left w:val="none" w:sz="0" w:space="0" w:color="auto"/>
            <w:bottom w:val="none" w:sz="0" w:space="0" w:color="auto"/>
            <w:right w:val="none" w:sz="0" w:space="0" w:color="auto"/>
          </w:divBdr>
        </w:div>
        <w:div w:id="752970402">
          <w:marLeft w:val="0"/>
          <w:marRight w:val="0"/>
          <w:marTop w:val="0"/>
          <w:marBottom w:val="0"/>
          <w:divBdr>
            <w:top w:val="none" w:sz="0" w:space="0" w:color="auto"/>
            <w:left w:val="none" w:sz="0" w:space="0" w:color="auto"/>
            <w:bottom w:val="none" w:sz="0" w:space="0" w:color="auto"/>
            <w:right w:val="none" w:sz="0" w:space="0" w:color="auto"/>
          </w:divBdr>
        </w:div>
        <w:div w:id="1949267131">
          <w:marLeft w:val="0"/>
          <w:marRight w:val="0"/>
          <w:marTop w:val="0"/>
          <w:marBottom w:val="0"/>
          <w:divBdr>
            <w:top w:val="none" w:sz="0" w:space="0" w:color="auto"/>
            <w:left w:val="none" w:sz="0" w:space="0" w:color="auto"/>
            <w:bottom w:val="none" w:sz="0" w:space="0" w:color="auto"/>
            <w:right w:val="none" w:sz="0" w:space="0" w:color="auto"/>
          </w:divBdr>
        </w:div>
        <w:div w:id="1155759161">
          <w:marLeft w:val="0"/>
          <w:marRight w:val="0"/>
          <w:marTop w:val="0"/>
          <w:marBottom w:val="0"/>
          <w:divBdr>
            <w:top w:val="none" w:sz="0" w:space="0" w:color="auto"/>
            <w:left w:val="none" w:sz="0" w:space="0" w:color="auto"/>
            <w:bottom w:val="none" w:sz="0" w:space="0" w:color="auto"/>
            <w:right w:val="none" w:sz="0" w:space="0" w:color="auto"/>
          </w:divBdr>
        </w:div>
        <w:div w:id="1434278475">
          <w:marLeft w:val="0"/>
          <w:marRight w:val="0"/>
          <w:marTop w:val="0"/>
          <w:marBottom w:val="0"/>
          <w:divBdr>
            <w:top w:val="none" w:sz="0" w:space="0" w:color="auto"/>
            <w:left w:val="none" w:sz="0" w:space="0" w:color="auto"/>
            <w:bottom w:val="none" w:sz="0" w:space="0" w:color="auto"/>
            <w:right w:val="none" w:sz="0" w:space="0" w:color="auto"/>
          </w:divBdr>
        </w:div>
        <w:div w:id="489448659">
          <w:marLeft w:val="0"/>
          <w:marRight w:val="0"/>
          <w:marTop w:val="0"/>
          <w:marBottom w:val="0"/>
          <w:divBdr>
            <w:top w:val="none" w:sz="0" w:space="0" w:color="auto"/>
            <w:left w:val="none" w:sz="0" w:space="0" w:color="auto"/>
            <w:bottom w:val="none" w:sz="0" w:space="0" w:color="auto"/>
            <w:right w:val="none" w:sz="0" w:space="0" w:color="auto"/>
          </w:divBdr>
        </w:div>
        <w:div w:id="483011762">
          <w:marLeft w:val="0"/>
          <w:marRight w:val="0"/>
          <w:marTop w:val="0"/>
          <w:marBottom w:val="0"/>
          <w:divBdr>
            <w:top w:val="none" w:sz="0" w:space="0" w:color="auto"/>
            <w:left w:val="none" w:sz="0" w:space="0" w:color="auto"/>
            <w:bottom w:val="none" w:sz="0" w:space="0" w:color="auto"/>
            <w:right w:val="none" w:sz="0" w:space="0" w:color="auto"/>
          </w:divBdr>
        </w:div>
        <w:div w:id="970356569">
          <w:marLeft w:val="0"/>
          <w:marRight w:val="0"/>
          <w:marTop w:val="0"/>
          <w:marBottom w:val="0"/>
          <w:divBdr>
            <w:top w:val="none" w:sz="0" w:space="0" w:color="auto"/>
            <w:left w:val="none" w:sz="0" w:space="0" w:color="auto"/>
            <w:bottom w:val="none" w:sz="0" w:space="0" w:color="auto"/>
            <w:right w:val="none" w:sz="0" w:space="0" w:color="auto"/>
          </w:divBdr>
        </w:div>
        <w:div w:id="1265965344">
          <w:marLeft w:val="0"/>
          <w:marRight w:val="0"/>
          <w:marTop w:val="0"/>
          <w:marBottom w:val="0"/>
          <w:divBdr>
            <w:top w:val="none" w:sz="0" w:space="0" w:color="auto"/>
            <w:left w:val="none" w:sz="0" w:space="0" w:color="auto"/>
            <w:bottom w:val="none" w:sz="0" w:space="0" w:color="auto"/>
            <w:right w:val="none" w:sz="0" w:space="0" w:color="auto"/>
          </w:divBdr>
        </w:div>
        <w:div w:id="1907564000">
          <w:marLeft w:val="0"/>
          <w:marRight w:val="0"/>
          <w:marTop w:val="0"/>
          <w:marBottom w:val="0"/>
          <w:divBdr>
            <w:top w:val="none" w:sz="0" w:space="0" w:color="auto"/>
            <w:left w:val="none" w:sz="0" w:space="0" w:color="auto"/>
            <w:bottom w:val="none" w:sz="0" w:space="0" w:color="auto"/>
            <w:right w:val="none" w:sz="0" w:space="0" w:color="auto"/>
          </w:divBdr>
        </w:div>
        <w:div w:id="809051722">
          <w:marLeft w:val="0"/>
          <w:marRight w:val="0"/>
          <w:marTop w:val="0"/>
          <w:marBottom w:val="0"/>
          <w:divBdr>
            <w:top w:val="none" w:sz="0" w:space="0" w:color="auto"/>
            <w:left w:val="none" w:sz="0" w:space="0" w:color="auto"/>
            <w:bottom w:val="none" w:sz="0" w:space="0" w:color="auto"/>
            <w:right w:val="none" w:sz="0" w:space="0" w:color="auto"/>
          </w:divBdr>
        </w:div>
        <w:div w:id="92096291">
          <w:marLeft w:val="0"/>
          <w:marRight w:val="0"/>
          <w:marTop w:val="0"/>
          <w:marBottom w:val="0"/>
          <w:divBdr>
            <w:top w:val="none" w:sz="0" w:space="0" w:color="auto"/>
            <w:left w:val="none" w:sz="0" w:space="0" w:color="auto"/>
            <w:bottom w:val="none" w:sz="0" w:space="0" w:color="auto"/>
            <w:right w:val="none" w:sz="0" w:space="0" w:color="auto"/>
          </w:divBdr>
        </w:div>
        <w:div w:id="502547940">
          <w:marLeft w:val="0"/>
          <w:marRight w:val="0"/>
          <w:marTop w:val="0"/>
          <w:marBottom w:val="0"/>
          <w:divBdr>
            <w:top w:val="none" w:sz="0" w:space="0" w:color="auto"/>
            <w:left w:val="none" w:sz="0" w:space="0" w:color="auto"/>
            <w:bottom w:val="none" w:sz="0" w:space="0" w:color="auto"/>
            <w:right w:val="none" w:sz="0" w:space="0" w:color="auto"/>
          </w:divBdr>
        </w:div>
        <w:div w:id="1280526830">
          <w:marLeft w:val="0"/>
          <w:marRight w:val="0"/>
          <w:marTop w:val="0"/>
          <w:marBottom w:val="0"/>
          <w:divBdr>
            <w:top w:val="none" w:sz="0" w:space="0" w:color="auto"/>
            <w:left w:val="none" w:sz="0" w:space="0" w:color="auto"/>
            <w:bottom w:val="none" w:sz="0" w:space="0" w:color="auto"/>
            <w:right w:val="none" w:sz="0" w:space="0" w:color="auto"/>
          </w:divBdr>
        </w:div>
        <w:div w:id="1372225475">
          <w:marLeft w:val="0"/>
          <w:marRight w:val="0"/>
          <w:marTop w:val="0"/>
          <w:marBottom w:val="0"/>
          <w:divBdr>
            <w:top w:val="none" w:sz="0" w:space="0" w:color="auto"/>
            <w:left w:val="none" w:sz="0" w:space="0" w:color="auto"/>
            <w:bottom w:val="none" w:sz="0" w:space="0" w:color="auto"/>
            <w:right w:val="none" w:sz="0" w:space="0" w:color="auto"/>
          </w:divBdr>
        </w:div>
        <w:div w:id="2039161764">
          <w:marLeft w:val="0"/>
          <w:marRight w:val="0"/>
          <w:marTop w:val="0"/>
          <w:marBottom w:val="0"/>
          <w:divBdr>
            <w:top w:val="none" w:sz="0" w:space="0" w:color="auto"/>
            <w:left w:val="none" w:sz="0" w:space="0" w:color="auto"/>
            <w:bottom w:val="none" w:sz="0" w:space="0" w:color="auto"/>
            <w:right w:val="none" w:sz="0" w:space="0" w:color="auto"/>
          </w:divBdr>
        </w:div>
        <w:div w:id="1591544604">
          <w:marLeft w:val="0"/>
          <w:marRight w:val="0"/>
          <w:marTop w:val="0"/>
          <w:marBottom w:val="0"/>
          <w:divBdr>
            <w:top w:val="none" w:sz="0" w:space="0" w:color="auto"/>
            <w:left w:val="none" w:sz="0" w:space="0" w:color="auto"/>
            <w:bottom w:val="none" w:sz="0" w:space="0" w:color="auto"/>
            <w:right w:val="none" w:sz="0" w:space="0" w:color="auto"/>
          </w:divBdr>
        </w:div>
        <w:div w:id="1322149785">
          <w:marLeft w:val="0"/>
          <w:marRight w:val="0"/>
          <w:marTop w:val="0"/>
          <w:marBottom w:val="0"/>
          <w:divBdr>
            <w:top w:val="none" w:sz="0" w:space="0" w:color="auto"/>
            <w:left w:val="none" w:sz="0" w:space="0" w:color="auto"/>
            <w:bottom w:val="none" w:sz="0" w:space="0" w:color="auto"/>
            <w:right w:val="none" w:sz="0" w:space="0" w:color="auto"/>
          </w:divBdr>
        </w:div>
        <w:div w:id="58405702">
          <w:marLeft w:val="0"/>
          <w:marRight w:val="0"/>
          <w:marTop w:val="0"/>
          <w:marBottom w:val="0"/>
          <w:divBdr>
            <w:top w:val="none" w:sz="0" w:space="0" w:color="auto"/>
            <w:left w:val="none" w:sz="0" w:space="0" w:color="auto"/>
            <w:bottom w:val="none" w:sz="0" w:space="0" w:color="auto"/>
            <w:right w:val="none" w:sz="0" w:space="0" w:color="auto"/>
          </w:divBdr>
        </w:div>
        <w:div w:id="473983531">
          <w:marLeft w:val="0"/>
          <w:marRight w:val="0"/>
          <w:marTop w:val="0"/>
          <w:marBottom w:val="0"/>
          <w:divBdr>
            <w:top w:val="none" w:sz="0" w:space="0" w:color="auto"/>
            <w:left w:val="none" w:sz="0" w:space="0" w:color="auto"/>
            <w:bottom w:val="none" w:sz="0" w:space="0" w:color="auto"/>
            <w:right w:val="none" w:sz="0" w:space="0" w:color="auto"/>
          </w:divBdr>
        </w:div>
        <w:div w:id="714040395">
          <w:marLeft w:val="0"/>
          <w:marRight w:val="0"/>
          <w:marTop w:val="0"/>
          <w:marBottom w:val="0"/>
          <w:divBdr>
            <w:top w:val="none" w:sz="0" w:space="0" w:color="auto"/>
            <w:left w:val="none" w:sz="0" w:space="0" w:color="auto"/>
            <w:bottom w:val="none" w:sz="0" w:space="0" w:color="auto"/>
            <w:right w:val="none" w:sz="0" w:space="0" w:color="auto"/>
          </w:divBdr>
        </w:div>
        <w:div w:id="1125587412">
          <w:marLeft w:val="0"/>
          <w:marRight w:val="0"/>
          <w:marTop w:val="0"/>
          <w:marBottom w:val="0"/>
          <w:divBdr>
            <w:top w:val="none" w:sz="0" w:space="0" w:color="auto"/>
            <w:left w:val="none" w:sz="0" w:space="0" w:color="auto"/>
            <w:bottom w:val="none" w:sz="0" w:space="0" w:color="auto"/>
            <w:right w:val="none" w:sz="0" w:space="0" w:color="auto"/>
          </w:divBdr>
        </w:div>
        <w:div w:id="1820270315">
          <w:marLeft w:val="0"/>
          <w:marRight w:val="0"/>
          <w:marTop w:val="0"/>
          <w:marBottom w:val="0"/>
          <w:divBdr>
            <w:top w:val="none" w:sz="0" w:space="0" w:color="auto"/>
            <w:left w:val="none" w:sz="0" w:space="0" w:color="auto"/>
            <w:bottom w:val="none" w:sz="0" w:space="0" w:color="auto"/>
            <w:right w:val="none" w:sz="0" w:space="0" w:color="auto"/>
          </w:divBdr>
        </w:div>
        <w:div w:id="997613266">
          <w:marLeft w:val="0"/>
          <w:marRight w:val="0"/>
          <w:marTop w:val="0"/>
          <w:marBottom w:val="0"/>
          <w:divBdr>
            <w:top w:val="none" w:sz="0" w:space="0" w:color="auto"/>
            <w:left w:val="none" w:sz="0" w:space="0" w:color="auto"/>
            <w:bottom w:val="none" w:sz="0" w:space="0" w:color="auto"/>
            <w:right w:val="none" w:sz="0" w:space="0" w:color="auto"/>
          </w:divBdr>
        </w:div>
        <w:div w:id="1015571885">
          <w:marLeft w:val="0"/>
          <w:marRight w:val="0"/>
          <w:marTop w:val="0"/>
          <w:marBottom w:val="0"/>
          <w:divBdr>
            <w:top w:val="none" w:sz="0" w:space="0" w:color="auto"/>
            <w:left w:val="none" w:sz="0" w:space="0" w:color="auto"/>
            <w:bottom w:val="none" w:sz="0" w:space="0" w:color="auto"/>
            <w:right w:val="none" w:sz="0" w:space="0" w:color="auto"/>
          </w:divBdr>
        </w:div>
        <w:div w:id="896742043">
          <w:marLeft w:val="0"/>
          <w:marRight w:val="0"/>
          <w:marTop w:val="0"/>
          <w:marBottom w:val="0"/>
          <w:divBdr>
            <w:top w:val="none" w:sz="0" w:space="0" w:color="auto"/>
            <w:left w:val="none" w:sz="0" w:space="0" w:color="auto"/>
            <w:bottom w:val="none" w:sz="0" w:space="0" w:color="auto"/>
            <w:right w:val="none" w:sz="0" w:space="0" w:color="auto"/>
          </w:divBdr>
        </w:div>
        <w:div w:id="2112235013">
          <w:marLeft w:val="0"/>
          <w:marRight w:val="0"/>
          <w:marTop w:val="0"/>
          <w:marBottom w:val="0"/>
          <w:divBdr>
            <w:top w:val="none" w:sz="0" w:space="0" w:color="auto"/>
            <w:left w:val="none" w:sz="0" w:space="0" w:color="auto"/>
            <w:bottom w:val="none" w:sz="0" w:space="0" w:color="auto"/>
            <w:right w:val="none" w:sz="0" w:space="0" w:color="auto"/>
          </w:divBdr>
        </w:div>
        <w:div w:id="348990461">
          <w:marLeft w:val="0"/>
          <w:marRight w:val="0"/>
          <w:marTop w:val="0"/>
          <w:marBottom w:val="0"/>
          <w:divBdr>
            <w:top w:val="none" w:sz="0" w:space="0" w:color="auto"/>
            <w:left w:val="none" w:sz="0" w:space="0" w:color="auto"/>
            <w:bottom w:val="none" w:sz="0" w:space="0" w:color="auto"/>
            <w:right w:val="none" w:sz="0" w:space="0" w:color="auto"/>
          </w:divBdr>
        </w:div>
        <w:div w:id="687022446">
          <w:marLeft w:val="0"/>
          <w:marRight w:val="0"/>
          <w:marTop w:val="0"/>
          <w:marBottom w:val="0"/>
          <w:divBdr>
            <w:top w:val="none" w:sz="0" w:space="0" w:color="auto"/>
            <w:left w:val="none" w:sz="0" w:space="0" w:color="auto"/>
            <w:bottom w:val="none" w:sz="0" w:space="0" w:color="auto"/>
            <w:right w:val="none" w:sz="0" w:space="0" w:color="auto"/>
          </w:divBdr>
        </w:div>
        <w:div w:id="2072919157">
          <w:marLeft w:val="0"/>
          <w:marRight w:val="0"/>
          <w:marTop w:val="0"/>
          <w:marBottom w:val="0"/>
          <w:divBdr>
            <w:top w:val="none" w:sz="0" w:space="0" w:color="auto"/>
            <w:left w:val="none" w:sz="0" w:space="0" w:color="auto"/>
            <w:bottom w:val="none" w:sz="0" w:space="0" w:color="auto"/>
            <w:right w:val="none" w:sz="0" w:space="0" w:color="auto"/>
          </w:divBdr>
        </w:div>
        <w:div w:id="1641838105">
          <w:marLeft w:val="0"/>
          <w:marRight w:val="0"/>
          <w:marTop w:val="0"/>
          <w:marBottom w:val="0"/>
          <w:divBdr>
            <w:top w:val="none" w:sz="0" w:space="0" w:color="auto"/>
            <w:left w:val="none" w:sz="0" w:space="0" w:color="auto"/>
            <w:bottom w:val="none" w:sz="0" w:space="0" w:color="auto"/>
            <w:right w:val="none" w:sz="0" w:space="0" w:color="auto"/>
          </w:divBdr>
        </w:div>
        <w:div w:id="1094325215">
          <w:marLeft w:val="0"/>
          <w:marRight w:val="0"/>
          <w:marTop w:val="0"/>
          <w:marBottom w:val="0"/>
          <w:divBdr>
            <w:top w:val="none" w:sz="0" w:space="0" w:color="auto"/>
            <w:left w:val="none" w:sz="0" w:space="0" w:color="auto"/>
            <w:bottom w:val="none" w:sz="0" w:space="0" w:color="auto"/>
            <w:right w:val="none" w:sz="0" w:space="0" w:color="auto"/>
          </w:divBdr>
        </w:div>
        <w:div w:id="1393886215">
          <w:marLeft w:val="0"/>
          <w:marRight w:val="0"/>
          <w:marTop w:val="0"/>
          <w:marBottom w:val="0"/>
          <w:divBdr>
            <w:top w:val="none" w:sz="0" w:space="0" w:color="auto"/>
            <w:left w:val="none" w:sz="0" w:space="0" w:color="auto"/>
            <w:bottom w:val="none" w:sz="0" w:space="0" w:color="auto"/>
            <w:right w:val="none" w:sz="0" w:space="0" w:color="auto"/>
          </w:divBdr>
        </w:div>
        <w:div w:id="1138955205">
          <w:marLeft w:val="0"/>
          <w:marRight w:val="0"/>
          <w:marTop w:val="0"/>
          <w:marBottom w:val="0"/>
          <w:divBdr>
            <w:top w:val="none" w:sz="0" w:space="0" w:color="auto"/>
            <w:left w:val="none" w:sz="0" w:space="0" w:color="auto"/>
            <w:bottom w:val="none" w:sz="0" w:space="0" w:color="auto"/>
            <w:right w:val="none" w:sz="0" w:space="0" w:color="auto"/>
          </w:divBdr>
          <w:divsChild>
            <w:div w:id="382484700">
              <w:marLeft w:val="-75"/>
              <w:marRight w:val="0"/>
              <w:marTop w:val="30"/>
              <w:marBottom w:val="30"/>
              <w:divBdr>
                <w:top w:val="none" w:sz="0" w:space="0" w:color="auto"/>
                <w:left w:val="none" w:sz="0" w:space="0" w:color="auto"/>
                <w:bottom w:val="none" w:sz="0" w:space="0" w:color="auto"/>
                <w:right w:val="none" w:sz="0" w:space="0" w:color="auto"/>
              </w:divBdr>
              <w:divsChild>
                <w:div w:id="1615790966">
                  <w:marLeft w:val="0"/>
                  <w:marRight w:val="0"/>
                  <w:marTop w:val="0"/>
                  <w:marBottom w:val="0"/>
                  <w:divBdr>
                    <w:top w:val="none" w:sz="0" w:space="0" w:color="auto"/>
                    <w:left w:val="none" w:sz="0" w:space="0" w:color="auto"/>
                    <w:bottom w:val="none" w:sz="0" w:space="0" w:color="auto"/>
                    <w:right w:val="none" w:sz="0" w:space="0" w:color="auto"/>
                  </w:divBdr>
                  <w:divsChild>
                    <w:div w:id="338966831">
                      <w:marLeft w:val="0"/>
                      <w:marRight w:val="0"/>
                      <w:marTop w:val="0"/>
                      <w:marBottom w:val="0"/>
                      <w:divBdr>
                        <w:top w:val="none" w:sz="0" w:space="0" w:color="auto"/>
                        <w:left w:val="none" w:sz="0" w:space="0" w:color="auto"/>
                        <w:bottom w:val="none" w:sz="0" w:space="0" w:color="auto"/>
                        <w:right w:val="none" w:sz="0" w:space="0" w:color="auto"/>
                      </w:divBdr>
                    </w:div>
                  </w:divsChild>
                </w:div>
                <w:div w:id="773137616">
                  <w:marLeft w:val="0"/>
                  <w:marRight w:val="0"/>
                  <w:marTop w:val="0"/>
                  <w:marBottom w:val="0"/>
                  <w:divBdr>
                    <w:top w:val="none" w:sz="0" w:space="0" w:color="auto"/>
                    <w:left w:val="none" w:sz="0" w:space="0" w:color="auto"/>
                    <w:bottom w:val="none" w:sz="0" w:space="0" w:color="auto"/>
                    <w:right w:val="none" w:sz="0" w:space="0" w:color="auto"/>
                  </w:divBdr>
                  <w:divsChild>
                    <w:div w:id="1211264916">
                      <w:marLeft w:val="0"/>
                      <w:marRight w:val="0"/>
                      <w:marTop w:val="0"/>
                      <w:marBottom w:val="0"/>
                      <w:divBdr>
                        <w:top w:val="none" w:sz="0" w:space="0" w:color="auto"/>
                        <w:left w:val="none" w:sz="0" w:space="0" w:color="auto"/>
                        <w:bottom w:val="none" w:sz="0" w:space="0" w:color="auto"/>
                        <w:right w:val="none" w:sz="0" w:space="0" w:color="auto"/>
                      </w:divBdr>
                    </w:div>
                  </w:divsChild>
                </w:div>
                <w:div w:id="1395547720">
                  <w:marLeft w:val="0"/>
                  <w:marRight w:val="0"/>
                  <w:marTop w:val="0"/>
                  <w:marBottom w:val="0"/>
                  <w:divBdr>
                    <w:top w:val="none" w:sz="0" w:space="0" w:color="auto"/>
                    <w:left w:val="none" w:sz="0" w:space="0" w:color="auto"/>
                    <w:bottom w:val="none" w:sz="0" w:space="0" w:color="auto"/>
                    <w:right w:val="none" w:sz="0" w:space="0" w:color="auto"/>
                  </w:divBdr>
                  <w:divsChild>
                    <w:div w:id="1300263042">
                      <w:marLeft w:val="0"/>
                      <w:marRight w:val="0"/>
                      <w:marTop w:val="0"/>
                      <w:marBottom w:val="0"/>
                      <w:divBdr>
                        <w:top w:val="none" w:sz="0" w:space="0" w:color="auto"/>
                        <w:left w:val="none" w:sz="0" w:space="0" w:color="auto"/>
                        <w:bottom w:val="none" w:sz="0" w:space="0" w:color="auto"/>
                        <w:right w:val="none" w:sz="0" w:space="0" w:color="auto"/>
                      </w:divBdr>
                    </w:div>
                  </w:divsChild>
                </w:div>
                <w:div w:id="751245681">
                  <w:marLeft w:val="0"/>
                  <w:marRight w:val="0"/>
                  <w:marTop w:val="0"/>
                  <w:marBottom w:val="0"/>
                  <w:divBdr>
                    <w:top w:val="none" w:sz="0" w:space="0" w:color="auto"/>
                    <w:left w:val="none" w:sz="0" w:space="0" w:color="auto"/>
                    <w:bottom w:val="none" w:sz="0" w:space="0" w:color="auto"/>
                    <w:right w:val="none" w:sz="0" w:space="0" w:color="auto"/>
                  </w:divBdr>
                  <w:divsChild>
                    <w:div w:id="527449844">
                      <w:marLeft w:val="0"/>
                      <w:marRight w:val="0"/>
                      <w:marTop w:val="0"/>
                      <w:marBottom w:val="0"/>
                      <w:divBdr>
                        <w:top w:val="none" w:sz="0" w:space="0" w:color="auto"/>
                        <w:left w:val="none" w:sz="0" w:space="0" w:color="auto"/>
                        <w:bottom w:val="none" w:sz="0" w:space="0" w:color="auto"/>
                        <w:right w:val="none" w:sz="0" w:space="0" w:color="auto"/>
                      </w:divBdr>
                    </w:div>
                    <w:div w:id="652608323">
                      <w:marLeft w:val="0"/>
                      <w:marRight w:val="0"/>
                      <w:marTop w:val="0"/>
                      <w:marBottom w:val="0"/>
                      <w:divBdr>
                        <w:top w:val="none" w:sz="0" w:space="0" w:color="auto"/>
                        <w:left w:val="none" w:sz="0" w:space="0" w:color="auto"/>
                        <w:bottom w:val="none" w:sz="0" w:space="0" w:color="auto"/>
                        <w:right w:val="none" w:sz="0" w:space="0" w:color="auto"/>
                      </w:divBdr>
                    </w:div>
                    <w:div w:id="919022431">
                      <w:marLeft w:val="0"/>
                      <w:marRight w:val="0"/>
                      <w:marTop w:val="0"/>
                      <w:marBottom w:val="0"/>
                      <w:divBdr>
                        <w:top w:val="none" w:sz="0" w:space="0" w:color="auto"/>
                        <w:left w:val="none" w:sz="0" w:space="0" w:color="auto"/>
                        <w:bottom w:val="none" w:sz="0" w:space="0" w:color="auto"/>
                        <w:right w:val="none" w:sz="0" w:space="0" w:color="auto"/>
                      </w:divBdr>
                    </w:div>
                    <w:div w:id="2022664941">
                      <w:marLeft w:val="0"/>
                      <w:marRight w:val="0"/>
                      <w:marTop w:val="0"/>
                      <w:marBottom w:val="0"/>
                      <w:divBdr>
                        <w:top w:val="none" w:sz="0" w:space="0" w:color="auto"/>
                        <w:left w:val="none" w:sz="0" w:space="0" w:color="auto"/>
                        <w:bottom w:val="none" w:sz="0" w:space="0" w:color="auto"/>
                        <w:right w:val="none" w:sz="0" w:space="0" w:color="auto"/>
                      </w:divBdr>
                    </w:div>
                  </w:divsChild>
                </w:div>
                <w:div w:id="1831560377">
                  <w:marLeft w:val="0"/>
                  <w:marRight w:val="0"/>
                  <w:marTop w:val="0"/>
                  <w:marBottom w:val="0"/>
                  <w:divBdr>
                    <w:top w:val="none" w:sz="0" w:space="0" w:color="auto"/>
                    <w:left w:val="none" w:sz="0" w:space="0" w:color="auto"/>
                    <w:bottom w:val="none" w:sz="0" w:space="0" w:color="auto"/>
                    <w:right w:val="none" w:sz="0" w:space="0" w:color="auto"/>
                  </w:divBdr>
                  <w:divsChild>
                    <w:div w:id="303706502">
                      <w:marLeft w:val="0"/>
                      <w:marRight w:val="0"/>
                      <w:marTop w:val="0"/>
                      <w:marBottom w:val="0"/>
                      <w:divBdr>
                        <w:top w:val="none" w:sz="0" w:space="0" w:color="auto"/>
                        <w:left w:val="none" w:sz="0" w:space="0" w:color="auto"/>
                        <w:bottom w:val="none" w:sz="0" w:space="0" w:color="auto"/>
                        <w:right w:val="none" w:sz="0" w:space="0" w:color="auto"/>
                      </w:divBdr>
                    </w:div>
                  </w:divsChild>
                </w:div>
                <w:div w:id="1653875967">
                  <w:marLeft w:val="0"/>
                  <w:marRight w:val="0"/>
                  <w:marTop w:val="0"/>
                  <w:marBottom w:val="0"/>
                  <w:divBdr>
                    <w:top w:val="none" w:sz="0" w:space="0" w:color="auto"/>
                    <w:left w:val="none" w:sz="0" w:space="0" w:color="auto"/>
                    <w:bottom w:val="none" w:sz="0" w:space="0" w:color="auto"/>
                    <w:right w:val="none" w:sz="0" w:space="0" w:color="auto"/>
                  </w:divBdr>
                  <w:divsChild>
                    <w:div w:id="1007752950">
                      <w:marLeft w:val="0"/>
                      <w:marRight w:val="0"/>
                      <w:marTop w:val="0"/>
                      <w:marBottom w:val="0"/>
                      <w:divBdr>
                        <w:top w:val="none" w:sz="0" w:space="0" w:color="auto"/>
                        <w:left w:val="none" w:sz="0" w:space="0" w:color="auto"/>
                        <w:bottom w:val="none" w:sz="0" w:space="0" w:color="auto"/>
                        <w:right w:val="none" w:sz="0" w:space="0" w:color="auto"/>
                      </w:divBdr>
                    </w:div>
                  </w:divsChild>
                </w:div>
                <w:div w:id="931427344">
                  <w:marLeft w:val="0"/>
                  <w:marRight w:val="0"/>
                  <w:marTop w:val="0"/>
                  <w:marBottom w:val="0"/>
                  <w:divBdr>
                    <w:top w:val="none" w:sz="0" w:space="0" w:color="auto"/>
                    <w:left w:val="none" w:sz="0" w:space="0" w:color="auto"/>
                    <w:bottom w:val="none" w:sz="0" w:space="0" w:color="auto"/>
                    <w:right w:val="none" w:sz="0" w:space="0" w:color="auto"/>
                  </w:divBdr>
                  <w:divsChild>
                    <w:div w:id="1522940133">
                      <w:marLeft w:val="0"/>
                      <w:marRight w:val="0"/>
                      <w:marTop w:val="0"/>
                      <w:marBottom w:val="0"/>
                      <w:divBdr>
                        <w:top w:val="none" w:sz="0" w:space="0" w:color="auto"/>
                        <w:left w:val="none" w:sz="0" w:space="0" w:color="auto"/>
                        <w:bottom w:val="none" w:sz="0" w:space="0" w:color="auto"/>
                        <w:right w:val="none" w:sz="0" w:space="0" w:color="auto"/>
                      </w:divBdr>
                    </w:div>
                  </w:divsChild>
                </w:div>
                <w:div w:id="1028916030">
                  <w:marLeft w:val="0"/>
                  <w:marRight w:val="0"/>
                  <w:marTop w:val="0"/>
                  <w:marBottom w:val="0"/>
                  <w:divBdr>
                    <w:top w:val="none" w:sz="0" w:space="0" w:color="auto"/>
                    <w:left w:val="none" w:sz="0" w:space="0" w:color="auto"/>
                    <w:bottom w:val="none" w:sz="0" w:space="0" w:color="auto"/>
                    <w:right w:val="none" w:sz="0" w:space="0" w:color="auto"/>
                  </w:divBdr>
                  <w:divsChild>
                    <w:div w:id="7234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9545">
          <w:marLeft w:val="0"/>
          <w:marRight w:val="0"/>
          <w:marTop w:val="0"/>
          <w:marBottom w:val="0"/>
          <w:divBdr>
            <w:top w:val="none" w:sz="0" w:space="0" w:color="auto"/>
            <w:left w:val="none" w:sz="0" w:space="0" w:color="auto"/>
            <w:bottom w:val="none" w:sz="0" w:space="0" w:color="auto"/>
            <w:right w:val="none" w:sz="0" w:space="0" w:color="auto"/>
          </w:divBdr>
        </w:div>
        <w:div w:id="859123450">
          <w:marLeft w:val="0"/>
          <w:marRight w:val="0"/>
          <w:marTop w:val="0"/>
          <w:marBottom w:val="0"/>
          <w:divBdr>
            <w:top w:val="none" w:sz="0" w:space="0" w:color="auto"/>
            <w:left w:val="none" w:sz="0" w:space="0" w:color="auto"/>
            <w:bottom w:val="none" w:sz="0" w:space="0" w:color="auto"/>
            <w:right w:val="none" w:sz="0" w:space="0" w:color="auto"/>
          </w:divBdr>
        </w:div>
        <w:div w:id="1406495672">
          <w:marLeft w:val="0"/>
          <w:marRight w:val="0"/>
          <w:marTop w:val="0"/>
          <w:marBottom w:val="0"/>
          <w:divBdr>
            <w:top w:val="none" w:sz="0" w:space="0" w:color="auto"/>
            <w:left w:val="none" w:sz="0" w:space="0" w:color="auto"/>
            <w:bottom w:val="none" w:sz="0" w:space="0" w:color="auto"/>
            <w:right w:val="none" w:sz="0" w:space="0" w:color="auto"/>
          </w:divBdr>
        </w:div>
      </w:divsChild>
    </w:div>
    <w:div w:id="6815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ourclimate.org/en/sub/news/view.htmlidx128"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mckinsey.com/industries/metals-and-mining/our-insights/decarbonization-challenge-for-steel" TargetMode="External"/><Relationship Id="rId12" Type="http://schemas.openxmlformats.org/officeDocument/2006/relationships/hyperlink" Target="https://share.hsforms.com/1ZeTK2EJTSZyYFLynXkxx-gcmtl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hare.hsforms.com/1ZeTK2EJTSZyYFLynXkxx-gcmtld" TargetMode="External"/><Relationship Id="rId11" Type="http://schemas.openxmlformats.org/officeDocument/2006/relationships/hyperlink" Target="https://forourclimat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limatecatalyst.net/" TargetMode="External"/><Relationship Id="rId4" Type="http://schemas.openxmlformats.org/officeDocument/2006/relationships/footnotes" Target="footnotes.xml"/><Relationship Id="rId9" Type="http://schemas.openxmlformats.org/officeDocument/2006/relationships/hyperlink" Target="https://share.hsforms.com/1ZeTK2EJTSZyYFLynXkxx-gcmtld" TargetMode="External"/><Relationship Id="rId14" Type="http://schemas.openxmlformats.org/officeDocument/2006/relationships/hyperlink" Target="mailto:euijin.kim@forour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Kim</dc:creator>
  <cp:keywords/>
  <dc:description/>
  <cp:lastModifiedBy>Sanga Chae</cp:lastModifiedBy>
  <cp:revision>4</cp:revision>
  <dcterms:created xsi:type="dcterms:W3CDTF">2022-08-17T01:33:00Z</dcterms:created>
  <dcterms:modified xsi:type="dcterms:W3CDTF">2022-08-24T07:55:00Z</dcterms:modified>
</cp:coreProperties>
</file>