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1" style="position:absolute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01547C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081346" w:rsidRPr="007B5CFE" w:rsidRDefault="00081346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081346" w:rsidRPr="00D957AD" w:rsidRDefault="00081346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3545A09F" w:rsidR="00081346" w:rsidRPr="007B5CFE" w:rsidRDefault="00081346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081346" w:rsidRPr="00D957AD" w:rsidRDefault="00081346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0" style="position:absolute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5896EE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3533E7C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1BA5D27B" w:rsidR="00081346" w:rsidRDefault="00081346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E6531D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1B46CC52" w14:textId="3CEC93AE" w:rsidR="00081346" w:rsidRPr="00C93BC3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E6531D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9794-9483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,</w:t>
                            </w:r>
                            <w:r w:rsidR="002A5C1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="002A5C1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2A5C1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sung.kwon@</w:t>
                            </w:r>
                            <w:r w:rsidR="00AA493E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forourclimate.org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</w:p>
                          <w:p w14:paraId="36F9A5F4" w14:textId="37A6F662" w:rsidR="00081346" w:rsidRPr="00CE1940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1BA5D27B" w:rsidR="00081346" w:rsidRDefault="00081346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E6531D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1B46CC52" w14:textId="3CEC93AE" w:rsidR="00081346" w:rsidRPr="00C93BC3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E6531D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9794-9483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,</w:t>
                      </w:r>
                      <w:r w:rsidR="002A5C1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="002A5C1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2A5C1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sung.kwon@</w:t>
                      </w:r>
                      <w:r w:rsidR="00AA493E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forourclimate.org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</w:p>
                    <w:p w14:paraId="36F9A5F4" w14:textId="37A6F662" w:rsidR="00081346" w:rsidRPr="00CE1940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12" style="position:absolute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07F1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4661E2C" w:rsidR="00081346" w:rsidRPr="00E77A78" w:rsidRDefault="00081346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0F08D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502E56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C2367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19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B7397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배포 즉시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" filled="f" stroked="f" strokeweight=".5pt">
                <v:textbox>
                  <w:txbxContent>
                    <w:p w14:paraId="4988EE67" w14:textId="54661E2C" w:rsidR="00081346" w:rsidRPr="00E77A78" w:rsidRDefault="00081346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0F08D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502E56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C2367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19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5B7397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배포 즉시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42015FED" w14:textId="0469803C" w:rsidR="00E11DB6" w:rsidRDefault="00CC69B3" w:rsidP="44E802D8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15개 해외 </w:t>
      </w:r>
      <w:r w:rsidR="00DC195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기관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투자</w:t>
      </w:r>
      <w:r w:rsidR="00DC195C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자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로부터 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‘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투자 배제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’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당한 포스코</w:t>
      </w:r>
    </w:p>
    <w:p w14:paraId="7B678A26" w14:textId="675007F3" w:rsidR="005F4096" w:rsidRPr="006D2F92" w:rsidRDefault="00361787" w:rsidP="44E802D8">
      <w:pPr>
        <w:spacing w:line="276" w:lineRule="auto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EE603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장</w:t>
      </w:r>
      <w:r w:rsidR="00BD3EE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인화호</w:t>
      </w:r>
      <w:r w:rsidR="006D2F9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, 탈탄소 기조 확립해야 판 뒤집을 수 있을 것</w:t>
      </w:r>
      <w:r w:rsidR="006D2F9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494B8CB0" w14:textId="4AE7BA21" w:rsidR="000A7D6B" w:rsidRPr="00741A34" w:rsidRDefault="65E74193" w:rsidP="70B9D39E">
      <w:pPr>
        <w:spacing w:line="276" w:lineRule="auto"/>
        <w:rPr>
          <w:rFonts w:ascii="Pretendard" w:eastAsia="Pretendard" w:hAnsi="Pretendard" w:cs="Calibri"/>
          <w:sz w:val="22"/>
          <w:szCs w:val="22"/>
        </w:rPr>
      </w:pPr>
      <w:r w:rsidRPr="00741A34">
        <w:rPr>
          <w:rFonts w:ascii="Pretendard" w:eastAsia="Pretendard" w:hAnsi="Pretendard" w:cs="Calibri"/>
          <w:sz w:val="22"/>
          <w:szCs w:val="22"/>
        </w:rPr>
        <w:t xml:space="preserve">기후솔루션, </w:t>
      </w:r>
      <w:r w:rsidR="377F0F07" w:rsidRPr="00741A34">
        <w:rPr>
          <w:rFonts w:ascii="Pretendard" w:eastAsia="Pretendard" w:hAnsi="Pretendard" w:cs="Calibri"/>
          <w:sz w:val="22"/>
          <w:szCs w:val="22"/>
        </w:rPr>
        <w:t xml:space="preserve">19일 </w:t>
      </w:r>
      <w:r w:rsidR="52BA8989" w:rsidRPr="00741A34">
        <w:rPr>
          <w:rFonts w:ascii="Pretendard" w:eastAsia="Pretendard" w:hAnsi="Pretendard" w:cs="Calibri"/>
          <w:sz w:val="22"/>
          <w:szCs w:val="22"/>
        </w:rPr>
        <w:t xml:space="preserve">한국 온실가스 최대배출 기업 포스코의 </w:t>
      </w:r>
      <w:r w:rsidRPr="00741A34">
        <w:rPr>
          <w:rFonts w:ascii="Pretendard" w:eastAsia="Pretendard" w:hAnsi="Pretendard" w:cs="Calibri"/>
          <w:sz w:val="22"/>
          <w:szCs w:val="22"/>
        </w:rPr>
        <w:t xml:space="preserve">해외 </w:t>
      </w:r>
      <w:r w:rsidR="43818B19" w:rsidRPr="00741A34">
        <w:rPr>
          <w:rFonts w:ascii="Pretendard" w:eastAsia="Pretendard" w:hAnsi="Pretendard" w:cs="Calibri"/>
          <w:sz w:val="22"/>
          <w:szCs w:val="22"/>
        </w:rPr>
        <w:t>투자</w:t>
      </w:r>
      <w:r w:rsidR="4603F35B" w:rsidRPr="00741A34">
        <w:rPr>
          <w:rFonts w:ascii="Pretendard" w:eastAsia="Pretendard" w:hAnsi="Pretendard" w:cs="Calibri"/>
          <w:sz w:val="22"/>
          <w:szCs w:val="22"/>
        </w:rPr>
        <w:t>기관</w:t>
      </w:r>
      <w:r w:rsidR="52BA8989" w:rsidRPr="00741A34">
        <w:rPr>
          <w:rFonts w:ascii="Pretendard" w:eastAsia="Pretendard" w:hAnsi="Pretendard" w:cs="Calibri"/>
          <w:sz w:val="22"/>
          <w:szCs w:val="22"/>
        </w:rPr>
        <w:t xml:space="preserve"> 투자 배제 </w:t>
      </w:r>
      <w:r w:rsidR="60677675" w:rsidRPr="00741A34">
        <w:rPr>
          <w:rFonts w:ascii="Pretendard" w:eastAsia="Pretendard" w:hAnsi="Pretendard" w:cs="Calibri"/>
          <w:sz w:val="22"/>
          <w:szCs w:val="22"/>
        </w:rPr>
        <w:t xml:space="preserve">현황 </w:t>
      </w:r>
      <w:r w:rsidR="52BA8989" w:rsidRPr="00741A34">
        <w:rPr>
          <w:rFonts w:ascii="Pretendard" w:eastAsia="Pretendard" w:hAnsi="Pretendard" w:cs="Calibri"/>
          <w:sz w:val="22"/>
          <w:szCs w:val="22"/>
        </w:rPr>
        <w:t>조사 발표</w:t>
      </w:r>
      <w:r w:rsidR="377F0F07" w:rsidRPr="00741A34">
        <w:rPr>
          <w:rFonts w:ascii="Pretendard" w:eastAsia="Pretendard" w:hAnsi="Pretendard" w:cs="Calibri"/>
          <w:sz w:val="22"/>
          <w:szCs w:val="22"/>
        </w:rPr>
        <w:t xml:space="preserve">  </w:t>
      </w:r>
    </w:p>
    <w:p w14:paraId="7D9B4A69" w14:textId="72E9D7C1" w:rsidR="004C0C48" w:rsidRPr="00741A34" w:rsidRDefault="5A35D681" w:rsidP="70B9D39E">
      <w:pPr>
        <w:spacing w:line="276" w:lineRule="auto"/>
        <w:rPr>
          <w:rFonts w:ascii="Pretendard" w:eastAsia="Pretendard" w:hAnsi="Pretendard" w:cs="Calibri"/>
          <w:sz w:val="22"/>
          <w:szCs w:val="22"/>
        </w:rPr>
      </w:pPr>
      <w:r w:rsidRPr="00741A34">
        <w:rPr>
          <w:rFonts w:ascii="Pretendard" w:eastAsia="Pretendard" w:hAnsi="Pretendard" w:cs="Calibri"/>
          <w:sz w:val="22"/>
          <w:szCs w:val="22"/>
        </w:rPr>
        <w:t>자산운용사 로베코(Robeco) 비롯 15개 유럽</w:t>
      </w:r>
      <w:r w:rsidR="2400C709" w:rsidRPr="00741A34">
        <w:rPr>
          <w:rFonts w:ascii="Pretendard" w:eastAsia="Pretendard" w:hAnsi="Pretendard" w:cs="Calibri"/>
          <w:sz w:val="22"/>
          <w:szCs w:val="22"/>
        </w:rPr>
        <w:t xml:space="preserve"> 투자운용사 ‘기후 대응 미흡’ 등 이유로 배제</w:t>
      </w:r>
      <w:r w:rsidR="3C39160E" w:rsidRPr="00741A34">
        <w:rPr>
          <w:rFonts w:ascii="Pretendard" w:eastAsia="Pretendard" w:hAnsi="Pretendard" w:cs="Calibri"/>
          <w:sz w:val="22"/>
          <w:szCs w:val="22"/>
        </w:rPr>
        <w:t xml:space="preserve"> 연이어</w:t>
      </w:r>
    </w:p>
    <w:p w14:paraId="30438411" w14:textId="2EEDF9D6" w:rsidR="00EE749D" w:rsidRPr="00741A34" w:rsidRDefault="3182ABF3" w:rsidP="70B9D39E">
      <w:pPr>
        <w:spacing w:line="276" w:lineRule="auto"/>
        <w:rPr>
          <w:rFonts w:ascii="Pretendard" w:eastAsia="Pretendard" w:hAnsi="Pretendard" w:cs="Calibri"/>
          <w:sz w:val="22"/>
          <w:szCs w:val="22"/>
        </w:rPr>
      </w:pPr>
      <w:r w:rsidRPr="00741A34">
        <w:rPr>
          <w:rFonts w:ascii="Pretendard" w:eastAsia="Pretendard" w:hAnsi="Pretendard" w:cs="Calibri"/>
          <w:sz w:val="22"/>
          <w:szCs w:val="22"/>
        </w:rPr>
        <w:t xml:space="preserve">새 </w:t>
      </w:r>
      <w:r w:rsidR="7FBD1D0D" w:rsidRPr="00741A34">
        <w:rPr>
          <w:rFonts w:ascii="Pretendard" w:eastAsia="Pretendard" w:hAnsi="Pretendard" w:cs="Calibri"/>
          <w:sz w:val="22"/>
          <w:szCs w:val="22"/>
        </w:rPr>
        <w:t>경영진</w:t>
      </w:r>
      <w:r w:rsidRPr="00741A34">
        <w:rPr>
          <w:rFonts w:ascii="Pretendard" w:eastAsia="Pretendard" w:hAnsi="Pretendard" w:cs="Calibri"/>
          <w:sz w:val="22"/>
          <w:szCs w:val="22"/>
        </w:rPr>
        <w:t xml:space="preserve">에 </w:t>
      </w:r>
      <w:r w:rsidR="6DAAA097" w:rsidRPr="00741A34">
        <w:rPr>
          <w:rFonts w:ascii="Pretendard" w:eastAsia="Pretendard" w:hAnsi="Pretendard" w:cs="Calibri"/>
          <w:sz w:val="22"/>
          <w:szCs w:val="22"/>
        </w:rPr>
        <w:t>“</w:t>
      </w:r>
      <w:r w:rsidR="00C0688C" w:rsidRPr="00741A34">
        <w:rPr>
          <w:rFonts w:ascii="Pretendard" w:eastAsia="Pretendard" w:hAnsi="Pretendard" w:cs="Calibri" w:hint="eastAsia"/>
          <w:sz w:val="22"/>
          <w:szCs w:val="22"/>
        </w:rPr>
        <w:t xml:space="preserve">탄소중립 선언은 시작에 불과, </w:t>
      </w:r>
      <w:r w:rsidR="00A063AE" w:rsidRPr="00741A34">
        <w:rPr>
          <w:rFonts w:ascii="Pretendard" w:eastAsia="Pretendard" w:hAnsi="Pretendard" w:cs="Calibri" w:hint="eastAsia"/>
          <w:sz w:val="22"/>
          <w:szCs w:val="22"/>
        </w:rPr>
        <w:t>실제</w:t>
      </w:r>
      <w:r w:rsidR="00A063AE">
        <w:rPr>
          <w:rFonts w:ascii="Pretendard" w:eastAsia="Pretendard" w:hAnsi="Pretendard" w:cs="Calibri" w:hint="eastAsia"/>
          <w:sz w:val="22"/>
          <w:szCs w:val="22"/>
        </w:rPr>
        <w:t xml:space="preserve"> </w:t>
      </w:r>
      <w:r w:rsidR="00C0688C" w:rsidRPr="00741A34">
        <w:rPr>
          <w:rFonts w:ascii="Pretendard" w:eastAsia="Pretendard" w:hAnsi="Pretendard" w:cs="Calibri" w:hint="eastAsia"/>
          <w:sz w:val="22"/>
          <w:szCs w:val="22"/>
        </w:rPr>
        <w:t>목표 달성</w:t>
      </w:r>
      <w:r w:rsidR="00A063AE">
        <w:rPr>
          <w:rFonts w:ascii="Pretendard" w:eastAsia="Pretendard" w:hAnsi="Pretendard" w:cs="Calibri" w:hint="eastAsia"/>
          <w:sz w:val="22"/>
          <w:szCs w:val="22"/>
        </w:rPr>
        <w:t xml:space="preserve"> </w:t>
      </w:r>
      <w:r w:rsidR="00D54666">
        <w:rPr>
          <w:rFonts w:ascii="Pretendard" w:eastAsia="Pretendard" w:hAnsi="Pretendard" w:cs="Calibri" w:hint="eastAsia"/>
          <w:sz w:val="22"/>
          <w:szCs w:val="22"/>
        </w:rPr>
        <w:t xml:space="preserve">위한 </w:t>
      </w:r>
      <w:r w:rsidR="00C0688C" w:rsidRPr="00741A34">
        <w:rPr>
          <w:rFonts w:ascii="Pretendard" w:eastAsia="Pretendard" w:hAnsi="Pretendard" w:cs="Calibri" w:hint="eastAsia"/>
          <w:sz w:val="22"/>
          <w:szCs w:val="22"/>
        </w:rPr>
        <w:t>계획과 실행 뒤따라야</w:t>
      </w:r>
      <w:r w:rsidR="6DAAA097" w:rsidRPr="00741A34">
        <w:rPr>
          <w:rFonts w:ascii="Pretendard" w:eastAsia="Pretendard" w:hAnsi="Pretendard" w:cs="Calibri"/>
          <w:sz w:val="22"/>
          <w:szCs w:val="22"/>
        </w:rPr>
        <w:t>”</w:t>
      </w:r>
      <w:r w:rsidRPr="00741A34">
        <w:rPr>
          <w:rFonts w:ascii="Pretendard" w:eastAsia="Pretendard" w:hAnsi="Pretendard" w:cs="Calibri"/>
          <w:sz w:val="22"/>
          <w:szCs w:val="22"/>
        </w:rPr>
        <w:t xml:space="preserve"> 권고</w:t>
      </w:r>
    </w:p>
    <w:p w14:paraId="1D36CA00" w14:textId="5C6CC173" w:rsidR="00890857" w:rsidRDefault="00E77A7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line id="Straight Connector 41" style="position:absolute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76DB9B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  <w:r w:rsidR="71BB8BB2"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6728B32E" w14:textId="521B6747" w:rsidR="00FD70D9" w:rsidRDefault="0BE063D5" w:rsidP="009F524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70B9D39E">
        <w:rPr>
          <w:rFonts w:ascii="Pretendard" w:eastAsia="Pretendard" w:hAnsi="Pretendard"/>
          <w:sz w:val="22"/>
          <w:szCs w:val="22"/>
        </w:rPr>
        <w:t>2022~23년 사이</w:t>
      </w:r>
      <w:r w:rsidR="09F1DD60" w:rsidRPr="70B9D39E">
        <w:rPr>
          <w:rFonts w:ascii="Pretendard" w:eastAsia="Pretendard" w:hAnsi="Pretendard"/>
          <w:sz w:val="22"/>
          <w:szCs w:val="22"/>
        </w:rPr>
        <w:t xml:space="preserve"> 최소 15곳의 유럽 소재 기관투자자들이 포스코홀딩스와 그 자회사를 기후 위기 대응 관련 우려 등</w:t>
      </w:r>
      <w:r w:rsidR="06012167" w:rsidRPr="70B9D39E">
        <w:rPr>
          <w:rFonts w:ascii="Pretendard" w:eastAsia="Pretendard" w:hAnsi="Pretendard"/>
          <w:sz w:val="22"/>
          <w:szCs w:val="22"/>
        </w:rPr>
        <w:t>으</w:t>
      </w:r>
      <w:r w:rsidR="09F1DD60" w:rsidRPr="70B9D39E">
        <w:rPr>
          <w:rFonts w:ascii="Pretendard" w:eastAsia="Pretendard" w:hAnsi="Pretendard"/>
          <w:sz w:val="22"/>
          <w:szCs w:val="22"/>
        </w:rPr>
        <w:t xml:space="preserve">로 투자 대상에서 배제한 것으로 </w:t>
      </w:r>
      <w:r w:rsidR="6DAE2F6D" w:rsidRPr="70B9D39E">
        <w:rPr>
          <w:rFonts w:ascii="Pretendard" w:eastAsia="Pretendard" w:hAnsi="Pretendard"/>
          <w:sz w:val="22"/>
          <w:szCs w:val="22"/>
        </w:rPr>
        <w:t xml:space="preserve">드러났다. </w:t>
      </w:r>
      <w:r w:rsidR="3F5CE6BB" w:rsidRPr="70B9D39E">
        <w:rPr>
          <w:rFonts w:ascii="Pretendard" w:eastAsia="Pretendard" w:hAnsi="Pretendard"/>
          <w:sz w:val="22"/>
          <w:szCs w:val="22"/>
        </w:rPr>
        <w:t xml:space="preserve">기후솔루션은 19일 </w:t>
      </w:r>
      <w:r w:rsidR="517488C4" w:rsidRPr="70B9D39E">
        <w:rPr>
          <w:rFonts w:ascii="Pretendard" w:eastAsia="Pretendard" w:hAnsi="Pretendard"/>
          <w:sz w:val="22"/>
          <w:szCs w:val="22"/>
        </w:rPr>
        <w:t xml:space="preserve">이런 내용을 담은 “왜 해외 투자자들이 외면하는가? 포스코 홀딩스의 기후 리스크 및 재무 영향 진단” 보고서를 발간했다. </w:t>
      </w:r>
      <w:r w:rsidR="56892AA7" w:rsidRPr="70B9D39E">
        <w:rPr>
          <w:rFonts w:ascii="Pretendard" w:eastAsia="Pretendard" w:hAnsi="Pretendard"/>
          <w:sz w:val="22"/>
          <w:szCs w:val="22"/>
        </w:rPr>
        <w:t xml:space="preserve">21일 정기 주주총회에서 선임이 확정되는 </w:t>
      </w:r>
      <w:r w:rsidR="6DAE2F6D" w:rsidRPr="70B9D39E">
        <w:rPr>
          <w:rFonts w:ascii="Pretendard" w:eastAsia="Pretendard" w:hAnsi="Pretendard"/>
          <w:sz w:val="22"/>
          <w:szCs w:val="22"/>
        </w:rPr>
        <w:t xml:space="preserve">장인화 대표이사 </w:t>
      </w:r>
      <w:r w:rsidR="56892AA7" w:rsidRPr="70B9D39E">
        <w:rPr>
          <w:rFonts w:ascii="Pretendard" w:eastAsia="Pretendard" w:hAnsi="Pretendard"/>
          <w:sz w:val="22"/>
          <w:szCs w:val="22"/>
        </w:rPr>
        <w:t>회장 후보의 새 경영진</w:t>
      </w:r>
      <w:r w:rsidR="3BCCBA09" w:rsidRPr="70B9D39E">
        <w:rPr>
          <w:rFonts w:ascii="Pretendard" w:eastAsia="Pretendard" w:hAnsi="Pretendard"/>
          <w:sz w:val="22"/>
          <w:szCs w:val="22"/>
        </w:rPr>
        <w:t xml:space="preserve">에게 </w:t>
      </w:r>
      <w:r w:rsidR="371F3010" w:rsidRPr="70B9D39E">
        <w:rPr>
          <w:rFonts w:ascii="Pretendard" w:eastAsia="Pretendard" w:hAnsi="Pretendard"/>
          <w:sz w:val="22"/>
          <w:szCs w:val="22"/>
        </w:rPr>
        <w:t xml:space="preserve">탈탄소 </w:t>
      </w:r>
      <w:r w:rsidR="21D11320" w:rsidRPr="70B9D39E">
        <w:rPr>
          <w:rFonts w:ascii="Pretendard" w:eastAsia="Pretendard" w:hAnsi="Pretendard"/>
          <w:sz w:val="22"/>
          <w:szCs w:val="22"/>
        </w:rPr>
        <w:t>정책 확립</w:t>
      </w:r>
      <w:r w:rsidR="62FDDDB3" w:rsidRPr="70B9D39E">
        <w:rPr>
          <w:rFonts w:ascii="Pretendard" w:eastAsia="Pretendard" w:hAnsi="Pretendard"/>
          <w:sz w:val="22"/>
          <w:szCs w:val="22"/>
        </w:rPr>
        <w:t>이 중요한 과제로 주어졌다는 걸 보여준다는 점에서 주목된다.</w:t>
      </w:r>
    </w:p>
    <w:p w14:paraId="560984E0" w14:textId="77777777" w:rsidR="00797A41" w:rsidRDefault="00797A41" w:rsidP="009F5248">
      <w:pPr>
        <w:spacing w:line="276" w:lineRule="auto"/>
        <w:rPr>
          <w:rFonts w:ascii="Pretendard" w:eastAsia="Pretendard" w:hAnsi="Pretendard"/>
          <w:sz w:val="22"/>
          <w:szCs w:val="32"/>
        </w:rPr>
      </w:pPr>
    </w:p>
    <w:p w14:paraId="02C461C6" w14:textId="502EA58F" w:rsidR="00AD07C2" w:rsidRDefault="0EA02F4C" w:rsidP="009F5248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70B9D39E">
        <w:rPr>
          <w:rFonts w:ascii="Pretendard" w:eastAsia="Pretendard" w:hAnsi="Pretendard"/>
          <w:sz w:val="22"/>
          <w:szCs w:val="22"/>
        </w:rPr>
        <w:t xml:space="preserve">기후솔루션은 </w:t>
      </w:r>
      <w:r w:rsidR="12ACE426" w:rsidRPr="70B9D39E">
        <w:rPr>
          <w:rFonts w:ascii="Pretendard" w:eastAsia="Pretendard" w:hAnsi="Pretendard"/>
          <w:sz w:val="22"/>
          <w:szCs w:val="22"/>
        </w:rPr>
        <w:t>단일 기업으로는 국내 최대 온실가스 배출 기업이자, 새 회장 선출을 눈앞에 두고 있는 포스코</w:t>
      </w:r>
      <w:r w:rsidR="48E1E0DC" w:rsidRPr="70B9D39E">
        <w:rPr>
          <w:rFonts w:ascii="Pretendard" w:eastAsia="Pretendard" w:hAnsi="Pretendard"/>
          <w:sz w:val="22"/>
          <w:szCs w:val="22"/>
        </w:rPr>
        <w:t xml:space="preserve">에 대해 기후 정책 미비 </w:t>
      </w:r>
      <w:r w:rsidR="34E01411" w:rsidRPr="70B9D39E">
        <w:rPr>
          <w:rFonts w:ascii="Pretendard" w:eastAsia="Pretendard" w:hAnsi="Pretendard"/>
          <w:sz w:val="22"/>
          <w:szCs w:val="22"/>
        </w:rPr>
        <w:t xml:space="preserve">등을 이유로 투자 배제하고 있는 해외 </w:t>
      </w:r>
      <w:r w:rsidR="6F1D7B44" w:rsidRPr="70B9D39E">
        <w:rPr>
          <w:rFonts w:ascii="Pretendard" w:eastAsia="Pretendard" w:hAnsi="Pretendard"/>
          <w:sz w:val="22"/>
          <w:szCs w:val="22"/>
        </w:rPr>
        <w:t>투자</w:t>
      </w:r>
      <w:r w:rsidR="34E01411" w:rsidRPr="70B9D39E">
        <w:rPr>
          <w:rFonts w:ascii="Pretendard" w:eastAsia="Pretendard" w:hAnsi="Pretendard"/>
          <w:sz w:val="22"/>
          <w:szCs w:val="22"/>
        </w:rPr>
        <w:t>기관</w:t>
      </w:r>
      <w:r w:rsidR="1EDA35BE" w:rsidRPr="70B9D39E">
        <w:rPr>
          <w:rFonts w:ascii="Pretendard" w:eastAsia="Pretendard" w:hAnsi="Pretendard"/>
          <w:sz w:val="22"/>
          <w:szCs w:val="22"/>
        </w:rPr>
        <w:t>의 현황</w:t>
      </w:r>
      <w:r w:rsidR="34E01411" w:rsidRPr="70B9D39E">
        <w:rPr>
          <w:rFonts w:ascii="Pretendard" w:eastAsia="Pretendard" w:hAnsi="Pretendard"/>
          <w:sz w:val="22"/>
          <w:szCs w:val="22"/>
        </w:rPr>
        <w:t xml:space="preserve">을 조사했다. </w:t>
      </w:r>
      <w:r w:rsidR="3F7DE627" w:rsidRPr="70B9D39E">
        <w:rPr>
          <w:rFonts w:ascii="Pretendard" w:eastAsia="Pretendard" w:hAnsi="Pretendard"/>
          <w:sz w:val="22"/>
          <w:szCs w:val="22"/>
        </w:rPr>
        <w:t xml:space="preserve">지지난해부터 최근까지 </w:t>
      </w:r>
      <w:r w:rsidR="1AD5EEB4" w:rsidRPr="70B9D39E">
        <w:rPr>
          <w:rFonts w:ascii="Pretendard" w:eastAsia="Pretendard" w:hAnsi="Pretendard"/>
          <w:sz w:val="22"/>
          <w:szCs w:val="22"/>
        </w:rPr>
        <w:t>금융기관으로부터 투자 배제된 기업의 데이터베이스</w:t>
      </w:r>
      <w:r w:rsidR="57945816" w:rsidRPr="70B9D39E">
        <w:rPr>
          <w:rFonts w:ascii="Pretendard" w:eastAsia="Pretendard" w:hAnsi="Pretendard"/>
          <w:sz w:val="22"/>
          <w:szCs w:val="22"/>
        </w:rPr>
        <w:t>(</w:t>
      </w:r>
      <w:hyperlink r:id="rId13">
        <w:r w:rsidR="57945816" w:rsidRPr="70B9D39E">
          <w:rPr>
            <w:rStyle w:val="Hyperlink"/>
            <w:rFonts w:ascii="Pretendard" w:eastAsia="Pretendard" w:hAnsi="Pretendard"/>
            <w:sz w:val="22"/>
            <w:szCs w:val="22"/>
          </w:rPr>
          <w:t>영문 링크</w:t>
        </w:r>
      </w:hyperlink>
      <w:r w:rsidR="57945816" w:rsidRPr="70B9D39E">
        <w:rPr>
          <w:rFonts w:ascii="Pretendard" w:eastAsia="Pretendard" w:hAnsi="Pretendard"/>
          <w:sz w:val="22"/>
          <w:szCs w:val="22"/>
        </w:rPr>
        <w:t>)</w:t>
      </w:r>
      <w:r w:rsidR="1AD5EEB4" w:rsidRPr="70B9D39E">
        <w:rPr>
          <w:rFonts w:ascii="Pretendard" w:eastAsia="Pretendard" w:hAnsi="Pretendard"/>
          <w:sz w:val="22"/>
          <w:szCs w:val="22"/>
        </w:rPr>
        <w:t xml:space="preserve">, </w:t>
      </w:r>
      <w:r w:rsidR="3A508DF3" w:rsidRPr="70B9D39E">
        <w:rPr>
          <w:rFonts w:ascii="Pretendard" w:eastAsia="Pretendard" w:hAnsi="Pretendard"/>
          <w:sz w:val="22"/>
          <w:szCs w:val="22"/>
        </w:rPr>
        <w:t xml:space="preserve">책임 투자 </w:t>
      </w:r>
      <w:r w:rsidR="1A4FD7A7" w:rsidRPr="70B9D39E">
        <w:rPr>
          <w:rFonts w:ascii="Pretendard" w:eastAsia="Pretendard" w:hAnsi="Pretendard"/>
          <w:sz w:val="22"/>
          <w:szCs w:val="22"/>
        </w:rPr>
        <w:t>자산</w:t>
      </w:r>
      <w:r w:rsidR="0699354F" w:rsidRPr="70B9D39E">
        <w:rPr>
          <w:rFonts w:ascii="Pretendard" w:eastAsia="Pretendard" w:hAnsi="Pretendard"/>
          <w:sz w:val="22"/>
          <w:szCs w:val="22"/>
        </w:rPr>
        <w:t>운용기관</w:t>
      </w:r>
      <w:r w:rsidR="3A508DF3" w:rsidRPr="70B9D39E">
        <w:rPr>
          <w:rFonts w:ascii="Pretendard" w:eastAsia="Pretendard" w:hAnsi="Pretendard"/>
          <w:sz w:val="22"/>
          <w:szCs w:val="22"/>
        </w:rPr>
        <w:t xml:space="preserve"> 순위 사이트(</w:t>
      </w:r>
      <w:hyperlink r:id="rId14">
        <w:r w:rsidR="3A508DF3" w:rsidRPr="70B9D39E">
          <w:rPr>
            <w:rStyle w:val="Hyperlink"/>
            <w:rFonts w:ascii="Pretendard" w:eastAsia="Pretendard" w:hAnsi="Pretendard"/>
            <w:sz w:val="22"/>
            <w:szCs w:val="22"/>
          </w:rPr>
          <w:t>영문 링크</w:t>
        </w:r>
      </w:hyperlink>
      <w:r w:rsidR="3A508DF3" w:rsidRPr="70B9D39E">
        <w:rPr>
          <w:rFonts w:ascii="Pretendard" w:eastAsia="Pretendard" w:hAnsi="Pretendard"/>
          <w:sz w:val="22"/>
          <w:szCs w:val="22"/>
        </w:rPr>
        <w:t>), 그리고 주요 투자기관들의 홈페이지 직접 조사 등으로</w:t>
      </w:r>
      <w:r w:rsidR="34E01411" w:rsidRPr="70B9D39E">
        <w:rPr>
          <w:rFonts w:ascii="Pretendard" w:eastAsia="Pretendard" w:hAnsi="Pretendard"/>
          <w:sz w:val="22"/>
          <w:szCs w:val="22"/>
        </w:rPr>
        <w:t xml:space="preserve"> 포스코 투자 배제 현황을 수집했다. 그 결과 </w:t>
      </w:r>
      <w:r w:rsidR="5D8C8D08" w:rsidRPr="70B9D39E">
        <w:rPr>
          <w:rFonts w:ascii="Pretendard" w:eastAsia="Pretendard" w:hAnsi="Pretendard"/>
          <w:sz w:val="22"/>
          <w:szCs w:val="22"/>
        </w:rPr>
        <w:t>네덜란</w:t>
      </w:r>
      <w:r w:rsidR="0F3A6A36" w:rsidRPr="70B9D39E">
        <w:rPr>
          <w:rFonts w:ascii="Pretendard" w:eastAsia="Pretendard" w:hAnsi="Pretendard"/>
          <w:sz w:val="22"/>
          <w:szCs w:val="22"/>
        </w:rPr>
        <w:t xml:space="preserve">드의 </w:t>
      </w:r>
      <w:r w:rsidR="48C5045B" w:rsidRPr="70B9D39E">
        <w:rPr>
          <w:rFonts w:ascii="Pretendard" w:eastAsia="Pretendard" w:hAnsi="Pretendard"/>
          <w:sz w:val="22"/>
          <w:szCs w:val="22"/>
        </w:rPr>
        <w:t>자산</w:t>
      </w:r>
      <w:r w:rsidR="0F3A6A36" w:rsidRPr="70B9D39E">
        <w:rPr>
          <w:rFonts w:ascii="Pretendard" w:eastAsia="Pretendard" w:hAnsi="Pretendard"/>
          <w:sz w:val="22"/>
          <w:szCs w:val="22"/>
        </w:rPr>
        <w:t xml:space="preserve">운용사인 로베코(Robeco, 로테르담투자컨소시엄)를 비롯한 </w:t>
      </w:r>
      <w:r w:rsidR="38636AC0" w:rsidRPr="70B9D39E">
        <w:rPr>
          <w:rFonts w:ascii="Pretendard" w:eastAsia="Pretendard" w:hAnsi="Pretendard"/>
          <w:sz w:val="22"/>
          <w:szCs w:val="22"/>
        </w:rPr>
        <w:t xml:space="preserve">최소 </w:t>
      </w:r>
      <w:r w:rsidR="0F3A6A36" w:rsidRPr="70B9D39E">
        <w:rPr>
          <w:rFonts w:ascii="Pretendard" w:eastAsia="Pretendard" w:hAnsi="Pretendard"/>
          <w:sz w:val="22"/>
          <w:szCs w:val="22"/>
        </w:rPr>
        <w:t xml:space="preserve">15개 </w:t>
      </w:r>
      <w:r w:rsidR="38636AC0" w:rsidRPr="70B9D39E">
        <w:rPr>
          <w:rFonts w:ascii="Pretendard" w:eastAsia="Pretendard" w:hAnsi="Pretendard"/>
          <w:sz w:val="22"/>
          <w:szCs w:val="22"/>
        </w:rPr>
        <w:t>해외 금융기관이 포스코홀딩스를 비롯한 포스코 계열사 가운데 하나 이상을 ‘투자 배제’ 기업으로 분류하고 있는 것으로 드러났다.</w:t>
      </w:r>
    </w:p>
    <w:p w14:paraId="2A82002D" w14:textId="77777777" w:rsidR="00AB7709" w:rsidRDefault="00AB7709" w:rsidP="009F5248">
      <w:pPr>
        <w:spacing w:line="276" w:lineRule="auto"/>
        <w:rPr>
          <w:rFonts w:ascii="Pretendard" w:eastAsia="Pretendard" w:hAnsi="Pretendard"/>
          <w:sz w:val="22"/>
          <w:szCs w:val="32"/>
        </w:rPr>
      </w:pPr>
    </w:p>
    <w:p w14:paraId="00549CA1" w14:textId="7540BFB2" w:rsidR="00676254" w:rsidRPr="00676254" w:rsidRDefault="00676254" w:rsidP="00676254">
      <w:pPr>
        <w:widowControl/>
        <w:wordWrap/>
        <w:autoSpaceDE/>
        <w:autoSpaceDN/>
        <w:jc w:val="left"/>
        <w:textAlignment w:val="baseline"/>
        <w:rPr>
          <w:rFonts w:ascii="Pretendard" w:eastAsia="Pretendard" w:hAnsi="Pretendard" w:cs="Times New Roman"/>
          <w:kern w:val="0"/>
          <w:sz w:val="18"/>
          <w:szCs w:val="18"/>
        </w:rPr>
      </w:pPr>
      <w:r w:rsidRPr="00676254">
        <w:rPr>
          <w:rFonts w:ascii="Pretendard" w:eastAsia="Pretendard" w:hAnsi="Pretendard" w:cs="Arial"/>
          <w:kern w:val="0"/>
          <w:sz w:val="22"/>
          <w:szCs w:val="22"/>
        </w:rPr>
        <w:t>표</w:t>
      </w:r>
      <w:r w:rsidRPr="00676254">
        <w:rPr>
          <w:rFonts w:ascii="Pretendard" w:eastAsia="Pretendard" w:hAnsi="Pretendard" w:cs="Arial"/>
          <w:kern w:val="0"/>
          <w:sz w:val="22"/>
          <w:szCs w:val="22"/>
          <w:lang w:val="en"/>
        </w:rPr>
        <w:t>1.</w:t>
      </w:r>
      <w:r w:rsidRPr="00676254">
        <w:rPr>
          <w:rFonts w:ascii="Pretendard" w:eastAsia="Pretendard" w:hAnsi="Pretendard" w:cs="Arial"/>
          <w:kern w:val="0"/>
          <w:sz w:val="22"/>
          <w:szCs w:val="22"/>
        </w:rPr>
        <w:t xml:space="preserve"> 기관 투자자</w:t>
      </w:r>
      <w:r>
        <w:rPr>
          <w:rFonts w:ascii="Pretendard" w:eastAsia="Pretendard" w:hAnsi="Pretendard" w:cs="Arial" w:hint="eastAsia"/>
          <w:kern w:val="0"/>
          <w:sz w:val="22"/>
          <w:szCs w:val="22"/>
        </w:rPr>
        <w:t xml:space="preserve">의 포스코 </w:t>
      </w:r>
      <w:r w:rsidR="0015711A">
        <w:rPr>
          <w:rFonts w:ascii="Pretendard" w:eastAsia="Pretendard" w:hAnsi="Pretendard" w:cs="Arial" w:hint="eastAsia"/>
          <w:kern w:val="0"/>
          <w:sz w:val="22"/>
          <w:szCs w:val="22"/>
        </w:rPr>
        <w:t>계열사</w:t>
      </w:r>
      <w:r w:rsidRPr="00676254">
        <w:rPr>
          <w:rFonts w:ascii="Pretendard" w:eastAsia="Pretendard" w:hAnsi="Pretendard" w:cs="Arial"/>
          <w:kern w:val="0"/>
          <w:sz w:val="22"/>
          <w:szCs w:val="22"/>
        </w:rPr>
        <w:t xml:space="preserve"> 투자 배제 리스트 </w:t>
      </w:r>
    </w:p>
    <w:tbl>
      <w:tblPr>
        <w:tblW w:w="894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"/>
        <w:gridCol w:w="2430"/>
        <w:gridCol w:w="5895"/>
      </w:tblGrid>
      <w:tr w:rsidR="00676254" w:rsidRPr="00676254" w14:paraId="1D42B13B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90970AE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년도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A3492CA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기관투자자명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DF00D80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투자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배제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근거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</w:tr>
      <w:tr w:rsidR="00676254" w:rsidRPr="00676254" w14:paraId="79029CF9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295F416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2024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DC1A6B0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15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Robeco Institutional Asset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9249EB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기준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‘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배제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>+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’ 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>Level 2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4CE94777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2C678589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1A7AA26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석탄화력발전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확대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계획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추가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‘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배제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>+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’ 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>Level 2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2B6BDA19" w14:textId="77777777" w:rsidR="00676254" w:rsidRPr="00676254" w:rsidRDefault="00676254" w:rsidP="27D5CD9D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val="en"/>
              </w:rPr>
              <w:t xml:space="preserve">DX,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포스코퓨처엠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포스코스틸리온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6DB5F847" w14:textId="6D5DF543" w:rsidR="00676254" w:rsidRPr="00741A34" w:rsidRDefault="00676254" w:rsidP="10E8754D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Arial Unicode MS" w:eastAsia="Arial Unicode MS" w:hAnsi="Arial Unicode MS" w:cs="Arial Unicode MS"/>
                <w:i/>
                <w:kern w:val="0"/>
                <w:sz w:val="16"/>
                <w:szCs w:val="16"/>
              </w:rPr>
            </w:pPr>
          </w:p>
        </w:tc>
      </w:tr>
      <w:tr w:rsidR="00676254" w:rsidRPr="00676254" w14:paraId="5C163EAE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44CECEC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62A0C4D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16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SEB Investment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  <w:p w14:paraId="5626B578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60CB21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글로벌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규범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및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미조치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 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 </w:t>
            </w:r>
          </w:p>
          <w:p w14:paraId="5018A246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0B7D0624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C6F7E96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C58377B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17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Nordea Asset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F552E3F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기존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규범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 </w:t>
            </w:r>
          </w:p>
          <w:p w14:paraId="21DBE21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2F66FAFB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66143A1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C6C6C4D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18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Achmea Investment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683A6A2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유엔글로벌콤팩트</w:t>
            </w:r>
            <w:r w:rsidRPr="00676254">
              <w:rPr>
                <w:rFonts w:ascii="Arial" w:eastAsia="Times New Roman" w:hAnsi="Arial" w:cs="Arial"/>
                <w:b/>
                <w:bCs/>
                <w:kern w:val="0"/>
                <w:sz w:val="14"/>
                <w:szCs w:val="14"/>
                <w:vertAlign w:val="superscript"/>
              </w:rPr>
              <w:t>6</w:t>
            </w:r>
            <w:r w:rsidRPr="00676254">
              <w:rPr>
                <w:rFonts w:ascii="Arial" w:eastAsia="Times New Roman" w:hAnsi="Arial" w:cs="Arial"/>
                <w:b/>
                <w:bCs/>
                <w:kern w:val="0"/>
                <w:sz w:val="18"/>
                <w:szCs w:val="18"/>
              </w:rPr>
              <w:t> 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39C549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val="en"/>
              </w:rPr>
              <w:t xml:space="preserve"> ADR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2DC971C8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CB730E6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ADBA67F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19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Zorgverzekeraar Menzis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78F1FCB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화석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연료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(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상세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항목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미제공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)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68C3776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2A435B86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41ECFB0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D125819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0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CB Fonder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3CA83A8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심각한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환경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파괴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1B29B64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74FD2928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51AFC51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74EAB0F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1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Pensioenfonds Horeca &amp; Catering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0052D34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화석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연료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(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)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31A3D3B2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포스코퓨처엠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60ACA8DB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F20C70A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7808681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2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DNB Asset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8B4BB5C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환경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 </w:t>
            </w:r>
          </w:p>
          <w:p w14:paraId="0884909E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04A51D44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AD6C0E2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BB28A72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3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Pensioenfonds van de Metalektro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B762A48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화석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연료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-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석탄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4F40D12A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2CFB0336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D60677C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2023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66ED937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4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Lærernes Pension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58FCC4C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규범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589D7E16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49E560C5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4B6F3B4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9B005FF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5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Danske Bank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4"/>
                <w:szCs w:val="14"/>
                <w:vertAlign w:val="superscript"/>
              </w:rPr>
              <w:t>7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0E2FE07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기후에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심각한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영향을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초래하는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활동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: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화석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연료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 </w:t>
            </w:r>
          </w:p>
          <w:p w14:paraId="3F3805B8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포스코퓨처엠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63404001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32E4503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강화된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지속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가능성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기준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: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부실한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노동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기준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환경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파괴적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관행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인권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문제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7BE700E2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6819DE4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4372281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 xml:space="preserve">UNGC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 xml:space="preserve"> + UNGC/OECD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가이드라인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모니터링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프로세스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부족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: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주요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부정적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영향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D788DF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  <w:p w14:paraId="64EBED03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  <w:p w14:paraId="49F07E94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온실가스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배출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  <w:lang w:val="en"/>
              </w:rPr>
              <w:t xml:space="preserve"> Scope 1: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주요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부정적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영향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 </w:t>
            </w:r>
          </w:p>
          <w:p w14:paraId="2A34E296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포스코스틸리온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</w:tr>
      <w:tr w:rsidR="00676254" w:rsidRPr="00676254" w14:paraId="264237A2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FBE3BF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00F1067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6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a.s.r. Asset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CF51690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유엔글로벌콤팩트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16F4F4F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</w:tr>
      <w:tr w:rsidR="00676254" w:rsidRPr="00676254" w14:paraId="730D5879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55D0297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C393DCC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7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Algebris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B04A2A8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발전용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석탄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(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)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709BAEC7" w14:textId="77777777" w:rsidR="00676254" w:rsidRPr="00676254" w:rsidRDefault="2C8A22C5" w:rsidP="70B9D39E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포스코이앤씨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78C53FE9" w14:textId="3DAB14E9" w:rsidR="00676254" w:rsidRPr="00676254" w:rsidRDefault="00676254" w:rsidP="70B9D39E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Arial Unicode MS" w:eastAsia="Times New Roman" w:hAnsi="Arial Unicode MS" w:cs="Times New Roman"/>
                <w:sz w:val="18"/>
                <w:szCs w:val="18"/>
              </w:rPr>
            </w:pPr>
          </w:p>
          <w:p w14:paraId="1315E8DC" w14:textId="127B585A" w:rsidR="00676254" w:rsidRPr="00676254" w:rsidRDefault="0BDC955E" w:rsidP="70B9D39E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 w:rsidRPr="00B06CC0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석유·가스 (기후)</w:t>
            </w:r>
          </w:p>
          <w:p w14:paraId="2BE1086F" w14:textId="4057BD5D" w:rsidR="00676254" w:rsidRPr="00676254" w:rsidRDefault="2E71AC08" w:rsidP="70B9D39E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Arial Unicode MS" w:eastAsia="Arial Unicode MS" w:hAnsi="Arial Unicode MS" w:cs="Arial Unicode MS"/>
                <w:kern w:val="0"/>
                <w:sz w:val="18"/>
                <w:szCs w:val="18"/>
              </w:rPr>
            </w:pPr>
            <w:r w:rsidRPr="70B9D39E">
              <w:rPr>
                <w:rFonts w:ascii="Malgun Gothic" w:eastAsia="Malgun Gothic" w:hAnsi="Malgun Gothic" w:cs="Malgun Gothic"/>
                <w:sz w:val="18"/>
                <w:szCs w:val="18"/>
              </w:rPr>
              <w:t>포스코홀딩스</w:t>
            </w:r>
            <w:r w:rsidRPr="70B9D39E">
              <w:rPr>
                <w:rFonts w:ascii="Arial Unicode MS" w:eastAsia="Times New Roman" w:hAnsi="Arial Unicode MS" w:cs="Times New Roman"/>
                <w:sz w:val="18"/>
                <w:szCs w:val="18"/>
              </w:rPr>
              <w:t xml:space="preserve">, </w:t>
            </w:r>
            <w:r w:rsidR="14075E60" w:rsidRPr="70B9D39E">
              <w:rPr>
                <w:rFonts w:ascii="Malgun Gothic" w:eastAsia="Malgun Gothic" w:hAnsi="Malgun Gothic" w:cs="Malgun Gothic"/>
                <w:sz w:val="18"/>
                <w:szCs w:val="18"/>
              </w:rPr>
              <w:t>포스코인터내셔널</w:t>
            </w:r>
            <w:r w:rsidR="14075E60" w:rsidRPr="70B9D39E">
              <w:rPr>
                <w:rFonts w:ascii="Arial Unicode MS" w:eastAsia="Times New Roman" w:hAnsi="Arial Unicode MS" w:cs="Times New Roman"/>
                <w:sz w:val="18"/>
                <w:szCs w:val="18"/>
                <w:lang w:eastAsia="ja-JP"/>
              </w:rPr>
              <w:t> </w:t>
            </w:r>
          </w:p>
        </w:tc>
      </w:tr>
      <w:tr w:rsidR="00676254" w:rsidRPr="00676254" w14:paraId="5A7DD6E0" w14:textId="77777777" w:rsidTr="50924E9C">
        <w:trPr>
          <w:trHeight w:val="177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208051A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8B8AD0E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8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Storebrand Asset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4"/>
                <w:szCs w:val="14"/>
                <w:vertAlign w:val="superscript"/>
              </w:rPr>
              <w:t>8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FD3E089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화석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연료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val="en"/>
              </w:rPr>
              <w:t>(2023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년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val="en"/>
              </w:rPr>
              <w:t xml:space="preserve"> 3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분기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추가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기준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) </w:t>
            </w:r>
          </w:p>
          <w:p w14:paraId="4E599134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포스코켐텍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5D2462E3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7F286F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산림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파괴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E3180AA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1C21AAB0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</w:p>
          <w:p w14:paraId="529DECDD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행동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기반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배제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: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인권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및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국제법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F94CCB4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</w:tr>
      <w:tr w:rsidR="00676254" w:rsidRPr="00676254" w14:paraId="4AE8DD7F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8A94623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0F482BD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29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NN Group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F482DDB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국제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비즈니스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행동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표준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위반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4F13EFF1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  <w:lang w:eastAsia="ja-JP"/>
              </w:rPr>
              <w:t> </w:t>
            </w:r>
          </w:p>
        </w:tc>
      </w:tr>
      <w:tr w:rsidR="00676254" w:rsidRPr="00676254" w14:paraId="3D5568E0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2862F0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0C6C382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30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Equinor Asset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</w:rPr>
              <w:t> 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4473341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심각한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환경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파괴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6A864D6E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528D683B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0A53324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2022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CA7B6C8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31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Industriens Pension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391BF42B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채탄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활동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072E37A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158E2115" w14:textId="77777777" w:rsidTr="50924E9C">
        <w:trPr>
          <w:trHeight w:val="555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5E4800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2015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A1003EC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32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Norges Bank Investment Management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4"/>
                <w:szCs w:val="14"/>
                <w:vertAlign w:val="superscript"/>
              </w:rPr>
              <w:t>9</w:t>
            </w:r>
            <w:r w:rsidR="00676254" w:rsidRPr="00676254">
              <w:rPr>
                <w:rFonts w:ascii="Arial" w:eastAsia="Times New Roman" w:hAnsi="Arial" w:cs="Arial"/>
                <w:color w:val="333333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3737935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심각한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환경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 xml:space="preserve"> </w:t>
            </w: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파괴</w:t>
            </w:r>
            <w:r w:rsidRPr="00676254">
              <w:rPr>
                <w:rFonts w:ascii="Arial Unicode MS" w:eastAsia="Times New Roman" w:hAnsi="Arial Unicode MS" w:cs="Times New Roman"/>
                <w:b/>
                <w:bCs/>
                <w:kern w:val="0"/>
                <w:sz w:val="18"/>
                <w:szCs w:val="18"/>
              </w:rPr>
              <w:t> 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FFDC57E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 xml:space="preserve">, </w:t>
            </w: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포스코인터내셔널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  <w:tr w:rsidR="00676254" w:rsidRPr="00676254" w14:paraId="71FC55DB" w14:textId="77777777" w:rsidTr="50924E9C">
        <w:trPr>
          <w:trHeight w:val="300"/>
        </w:trPr>
        <w:tc>
          <w:tcPr>
            <w:tcW w:w="61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897DFD9" w14:textId="77777777" w:rsidR="00676254" w:rsidRPr="00676254" w:rsidRDefault="00676254" w:rsidP="00676254">
            <w:pPr>
              <w:widowControl/>
              <w:wordWrap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val="en" w:eastAsia="ja-JP"/>
              </w:rPr>
              <w:t>2015</w:t>
            </w:r>
            <w:r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5734AAB" w14:textId="77777777" w:rsidR="00676254" w:rsidRPr="00676254" w:rsidRDefault="00EE43AF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  <w:lang w:eastAsia="ja-JP"/>
              </w:rPr>
            </w:pPr>
            <w:hyperlink r:id="rId33" w:tgtFrame="_blank" w:history="1">
              <w:r w:rsidR="00676254" w:rsidRPr="00676254">
                <w:rPr>
                  <w:rFonts w:ascii="Arial" w:eastAsia="Times New Roman" w:hAnsi="Arial" w:cs="Arial"/>
                  <w:color w:val="0000FF"/>
                  <w:kern w:val="0"/>
                  <w:sz w:val="18"/>
                  <w:szCs w:val="18"/>
                  <w:u w:val="single"/>
                  <w:lang w:val="en" w:eastAsia="ja-JP"/>
                </w:rPr>
                <w:t>ATP</w:t>
              </w:r>
            </w:hyperlink>
            <w:r w:rsidR="00676254" w:rsidRPr="00676254">
              <w:rPr>
                <w:rFonts w:ascii="Arial" w:eastAsia="Times New Roman" w:hAnsi="Arial" w:cs="Arial"/>
                <w:kern w:val="0"/>
                <w:sz w:val="14"/>
                <w:szCs w:val="14"/>
                <w:vertAlign w:val="superscript"/>
              </w:rPr>
              <w:t>10</w:t>
            </w:r>
            <w:r w:rsidR="00676254" w:rsidRPr="00676254">
              <w:rPr>
                <w:rFonts w:ascii="Arial" w:eastAsia="Times New Roman" w:hAnsi="Arial" w:cs="Arial"/>
                <w:kern w:val="0"/>
                <w:sz w:val="18"/>
                <w:szCs w:val="18"/>
                <w:lang w:eastAsia="ja-JP"/>
              </w:rPr>
              <w:t> </w:t>
            </w:r>
          </w:p>
        </w:tc>
        <w:tc>
          <w:tcPr>
            <w:tcW w:w="589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73045CDB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b/>
                <w:bCs/>
                <w:kern w:val="0"/>
                <w:sz w:val="18"/>
                <w:szCs w:val="18"/>
              </w:rPr>
              <w:t>생물다양성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  <w:p w14:paraId="096B3C7E" w14:textId="77777777" w:rsidR="00676254" w:rsidRPr="00676254" w:rsidRDefault="00676254" w:rsidP="00676254">
            <w:pPr>
              <w:widowControl/>
              <w:wordWrap/>
              <w:autoSpaceDE/>
              <w:autoSpaceDN/>
              <w:jc w:val="left"/>
              <w:textAlignment w:val="baseline"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676254">
              <w:rPr>
                <w:rFonts w:ascii="Malgun Gothic" w:eastAsia="Malgun Gothic" w:hAnsi="Malgun Gothic" w:cs="Malgun Gothic"/>
                <w:kern w:val="0"/>
                <w:sz w:val="18"/>
                <w:szCs w:val="18"/>
              </w:rPr>
              <w:t>포스코홀딩스</w:t>
            </w:r>
            <w:r w:rsidRPr="00676254">
              <w:rPr>
                <w:rFonts w:ascii="Arial Unicode MS" w:eastAsia="Times New Roman" w:hAnsi="Arial Unicode MS" w:cs="Times New Roman"/>
                <w:kern w:val="0"/>
                <w:sz w:val="18"/>
                <w:szCs w:val="18"/>
              </w:rPr>
              <w:t> </w:t>
            </w:r>
          </w:p>
        </w:tc>
      </w:tr>
    </w:tbl>
    <w:p w14:paraId="7876B994" w14:textId="77777777" w:rsidR="00676254" w:rsidRPr="00676254" w:rsidRDefault="00676254" w:rsidP="00676254">
      <w:pPr>
        <w:widowControl/>
        <w:wordWrap/>
        <w:autoSpaceDE/>
        <w:autoSpaceDN/>
        <w:jc w:val="left"/>
        <w:textAlignment w:val="baseline"/>
        <w:rPr>
          <w:rFonts w:ascii="Pretendard" w:eastAsia="Pretendard" w:hAnsi="Pretendard" w:cs="Times New Roman"/>
          <w:kern w:val="0"/>
          <w:sz w:val="18"/>
          <w:szCs w:val="18"/>
        </w:rPr>
      </w:pPr>
      <w:r w:rsidRPr="00676254">
        <w:rPr>
          <w:rFonts w:ascii="Pretendard" w:eastAsia="Pretendard" w:hAnsi="Pretendard" w:cs="Times New Roman" w:hint="eastAsia"/>
          <w:kern w:val="0"/>
          <w:sz w:val="18"/>
          <w:szCs w:val="18"/>
        </w:rPr>
        <w:t>출처</w:t>
      </w:r>
      <w:r w:rsidRPr="00676254">
        <w:rPr>
          <w:rFonts w:ascii="Pretendard" w:eastAsia="Pretendard" w:hAnsi="Pretendard" w:cs="Times New Roman"/>
          <w:kern w:val="0"/>
          <w:sz w:val="18"/>
          <w:szCs w:val="18"/>
        </w:rPr>
        <w:t xml:space="preserve">: </w:t>
      </w:r>
      <w:r w:rsidRPr="00676254">
        <w:rPr>
          <w:rFonts w:ascii="Pretendard" w:eastAsia="Pretendard" w:hAnsi="Pretendard" w:cs="Times New Roman" w:hint="eastAsia"/>
          <w:kern w:val="0"/>
          <w:sz w:val="18"/>
          <w:szCs w:val="18"/>
        </w:rPr>
        <w:t>각</w:t>
      </w:r>
      <w:r w:rsidRPr="00676254">
        <w:rPr>
          <w:rFonts w:ascii="Pretendard" w:eastAsia="Pretendard" w:hAnsi="Pretendard" w:cs="Times New Roman"/>
          <w:kern w:val="0"/>
          <w:sz w:val="18"/>
          <w:szCs w:val="18"/>
        </w:rPr>
        <w:t xml:space="preserve"> </w:t>
      </w:r>
      <w:r w:rsidRPr="00676254">
        <w:rPr>
          <w:rFonts w:ascii="Pretendard" w:eastAsia="Pretendard" w:hAnsi="Pretendard" w:cs="Times New Roman" w:hint="eastAsia"/>
          <w:kern w:val="0"/>
          <w:sz w:val="18"/>
          <w:szCs w:val="18"/>
        </w:rPr>
        <w:t>사</w:t>
      </w:r>
      <w:r w:rsidRPr="00676254">
        <w:rPr>
          <w:rFonts w:ascii="Pretendard" w:eastAsia="Pretendard" w:hAnsi="Pretendard" w:cs="Times New Roman"/>
          <w:kern w:val="0"/>
          <w:sz w:val="18"/>
          <w:szCs w:val="18"/>
        </w:rPr>
        <w:t xml:space="preserve"> </w:t>
      </w:r>
      <w:r w:rsidRPr="00676254">
        <w:rPr>
          <w:rFonts w:ascii="Pretendard" w:eastAsia="Pretendard" w:hAnsi="Pretendard" w:cs="Times New Roman" w:hint="eastAsia"/>
          <w:kern w:val="0"/>
          <w:sz w:val="18"/>
          <w:szCs w:val="18"/>
        </w:rPr>
        <w:t>홈페이지</w:t>
      </w:r>
    </w:p>
    <w:p w14:paraId="2F732D8C" w14:textId="77777777" w:rsidR="00AB7709" w:rsidRPr="00AB7709" w:rsidRDefault="00AB7709" w:rsidP="009F5248">
      <w:pPr>
        <w:spacing w:line="276" w:lineRule="auto"/>
        <w:rPr>
          <w:rFonts w:ascii="Pretendard" w:eastAsia="Pretendard" w:hAnsi="Pretendard"/>
          <w:sz w:val="22"/>
          <w:szCs w:val="32"/>
        </w:rPr>
      </w:pPr>
    </w:p>
    <w:p w14:paraId="3F573C3F" w14:textId="58243469" w:rsidR="009F5248" w:rsidRDefault="7496EB8F" w:rsidP="006E13F6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70B9D39E">
        <w:rPr>
          <w:rFonts w:ascii="Pretendard" w:eastAsia="Pretendard" w:hAnsi="Pretendard"/>
          <w:sz w:val="22"/>
          <w:szCs w:val="22"/>
        </w:rPr>
        <w:t>투자 배제</w:t>
      </w:r>
      <w:r w:rsidR="5A774E22" w:rsidRPr="70B9D39E">
        <w:rPr>
          <w:rFonts w:ascii="Pretendard" w:eastAsia="Pretendard" w:hAnsi="Pretendard"/>
          <w:sz w:val="22"/>
          <w:szCs w:val="22"/>
        </w:rPr>
        <w:t>(exclusion)</w:t>
      </w:r>
      <w:r w:rsidRPr="70B9D39E">
        <w:rPr>
          <w:rFonts w:ascii="Pretendard" w:eastAsia="Pretendard" w:hAnsi="Pretendard"/>
          <w:sz w:val="22"/>
          <w:szCs w:val="22"/>
        </w:rPr>
        <w:t xml:space="preserve">란 </w:t>
      </w:r>
      <w:r w:rsidR="7BC79817" w:rsidRPr="70B9D39E">
        <w:rPr>
          <w:rFonts w:ascii="Pretendard" w:eastAsia="Pretendard" w:hAnsi="Pretendard"/>
          <w:sz w:val="22"/>
          <w:szCs w:val="22"/>
        </w:rPr>
        <w:t xml:space="preserve">각 금융기관이 책임투자 차원에서 각자 정한 기후, 인권 기준에 미달하는 회사를 </w:t>
      </w:r>
      <w:r w:rsidR="581644A2" w:rsidRPr="70B9D39E">
        <w:rPr>
          <w:rFonts w:ascii="Pretendard" w:eastAsia="Pretendard" w:hAnsi="Pretendard"/>
          <w:sz w:val="22"/>
          <w:szCs w:val="22"/>
        </w:rPr>
        <w:t xml:space="preserve">일부 또는 전체 펀드의 </w:t>
      </w:r>
      <w:r w:rsidR="7BC79817" w:rsidRPr="70B9D39E">
        <w:rPr>
          <w:rFonts w:ascii="Pretendard" w:eastAsia="Pretendard" w:hAnsi="Pretendard"/>
          <w:sz w:val="22"/>
          <w:szCs w:val="22"/>
        </w:rPr>
        <w:t xml:space="preserve">투자 대상에서 </w:t>
      </w:r>
      <w:r w:rsidR="11B52526" w:rsidRPr="70B9D39E">
        <w:rPr>
          <w:rFonts w:ascii="Pretendard" w:eastAsia="Pretendard" w:hAnsi="Pretendard"/>
          <w:sz w:val="22"/>
          <w:szCs w:val="22"/>
        </w:rPr>
        <w:t>제외하는</w:t>
      </w:r>
      <w:r w:rsidR="7BC79817" w:rsidRPr="70B9D39E">
        <w:rPr>
          <w:rFonts w:ascii="Pretendard" w:eastAsia="Pretendard" w:hAnsi="Pretendard"/>
          <w:sz w:val="22"/>
          <w:szCs w:val="22"/>
        </w:rPr>
        <w:t xml:space="preserve"> 것</w:t>
      </w:r>
      <w:r w:rsidR="6C156CCF" w:rsidRPr="70B9D39E">
        <w:rPr>
          <w:rFonts w:ascii="Pretendard" w:eastAsia="Pretendard" w:hAnsi="Pretendard"/>
          <w:sz w:val="22"/>
          <w:szCs w:val="22"/>
        </w:rPr>
        <w:t>을</w:t>
      </w:r>
      <w:r w:rsidR="7BC79817" w:rsidRPr="70B9D39E">
        <w:rPr>
          <w:rFonts w:ascii="Pretendard" w:eastAsia="Pretendard" w:hAnsi="Pretendard"/>
          <w:sz w:val="22"/>
          <w:szCs w:val="22"/>
        </w:rPr>
        <w:t xml:space="preserve"> 말한다.</w:t>
      </w:r>
      <w:r w:rsidR="652EDB8C" w:rsidRPr="70B9D39E">
        <w:rPr>
          <w:rFonts w:ascii="Pretendard" w:eastAsia="Pretendard" w:hAnsi="Pretendard"/>
          <w:sz w:val="22"/>
          <w:szCs w:val="22"/>
        </w:rPr>
        <w:t xml:space="preserve"> 책임 투자 분야에서 주주 관여와 위임 투표가</w:t>
      </w:r>
      <w:r w:rsidR="5A774E22" w:rsidRPr="70B9D39E">
        <w:rPr>
          <w:rFonts w:ascii="Pretendard" w:eastAsia="Pretendard" w:hAnsi="Pretendard"/>
          <w:sz w:val="22"/>
          <w:szCs w:val="22"/>
        </w:rPr>
        <w:t xml:space="preserve"> 기업이 </w:t>
      </w:r>
      <w:r w:rsidR="652EDB8C" w:rsidRPr="70B9D39E">
        <w:rPr>
          <w:rFonts w:ascii="Pretendard" w:eastAsia="Pretendard" w:hAnsi="Pretendard"/>
          <w:sz w:val="22"/>
          <w:szCs w:val="22"/>
        </w:rPr>
        <w:t xml:space="preserve">기후 변화에 대응하여 </w:t>
      </w:r>
      <w:r w:rsidR="5A774E22" w:rsidRPr="70B9D39E">
        <w:rPr>
          <w:rFonts w:ascii="Pretendard" w:eastAsia="Pretendard" w:hAnsi="Pretendard"/>
          <w:sz w:val="22"/>
          <w:szCs w:val="22"/>
        </w:rPr>
        <w:t>바뀌도록 하는 것을</w:t>
      </w:r>
      <w:r w:rsidR="652EDB8C" w:rsidRPr="70B9D39E">
        <w:rPr>
          <w:rFonts w:ascii="Pretendard" w:eastAsia="Pretendard" w:hAnsi="Pretendard"/>
          <w:sz w:val="22"/>
          <w:szCs w:val="22"/>
        </w:rPr>
        <w:t xml:space="preserve"> 우선시하는 방식이라면, 투자 회수(divestment)나 투자 배제는 주주의 적극적 관여에도 불구하고 추가</w:t>
      </w:r>
      <w:r w:rsidR="5A774E22" w:rsidRPr="70B9D39E">
        <w:rPr>
          <w:rFonts w:ascii="Pretendard" w:eastAsia="Pretendard" w:hAnsi="Pretendard"/>
          <w:sz w:val="22"/>
          <w:szCs w:val="22"/>
        </w:rPr>
        <w:t xml:space="preserve"> </w:t>
      </w:r>
      <w:r w:rsidR="652EDB8C" w:rsidRPr="70B9D39E">
        <w:rPr>
          <w:rFonts w:ascii="Pretendard" w:eastAsia="Pretendard" w:hAnsi="Pretendard"/>
          <w:sz w:val="22"/>
          <w:szCs w:val="22"/>
        </w:rPr>
        <w:t>투자를 할 수 없을 정도로</w:t>
      </w:r>
      <w:r w:rsidR="3089B4FC" w:rsidRPr="70B9D39E">
        <w:rPr>
          <w:rFonts w:ascii="Pretendard" w:eastAsia="Pretendard" w:hAnsi="Pretendard"/>
          <w:sz w:val="22"/>
          <w:szCs w:val="22"/>
        </w:rPr>
        <w:t xml:space="preserve"> </w:t>
      </w:r>
      <w:r w:rsidR="652EDB8C" w:rsidRPr="70B9D39E">
        <w:rPr>
          <w:rFonts w:ascii="Pretendard" w:eastAsia="Pretendard" w:hAnsi="Pretendard"/>
          <w:sz w:val="22"/>
          <w:szCs w:val="22"/>
        </w:rPr>
        <w:t>기업의 가치가 부합하지 못하는 경우를 위한 최후의</w:t>
      </w:r>
      <w:r w:rsidR="3089B4FC" w:rsidRPr="70B9D39E">
        <w:rPr>
          <w:rFonts w:ascii="Pretendard" w:eastAsia="Pretendard" w:hAnsi="Pretendard"/>
          <w:sz w:val="22"/>
          <w:szCs w:val="22"/>
        </w:rPr>
        <w:t xml:space="preserve"> </w:t>
      </w:r>
      <w:r w:rsidR="652EDB8C" w:rsidRPr="70B9D39E">
        <w:rPr>
          <w:rFonts w:ascii="Pretendard" w:eastAsia="Pretendard" w:hAnsi="Pretendard"/>
          <w:sz w:val="22"/>
          <w:szCs w:val="22"/>
        </w:rPr>
        <w:t>수단이다.</w:t>
      </w:r>
      <w:r w:rsidR="7BC79817" w:rsidRPr="70B9D39E">
        <w:rPr>
          <w:rFonts w:ascii="Pretendard" w:eastAsia="Pretendard" w:hAnsi="Pretendard"/>
          <w:sz w:val="22"/>
          <w:szCs w:val="22"/>
        </w:rPr>
        <w:t xml:space="preserve"> </w:t>
      </w:r>
      <w:r w:rsidR="3330CD17" w:rsidRPr="70B9D39E">
        <w:rPr>
          <w:rFonts w:ascii="Pretendard" w:eastAsia="Pretendard" w:hAnsi="Pretendard"/>
          <w:sz w:val="22"/>
          <w:szCs w:val="22"/>
        </w:rPr>
        <w:t xml:space="preserve">로베코(Robeco)는 포스코홀딩스를 ‘기후 기준 미달’로, </w:t>
      </w:r>
      <w:r w:rsidR="3330CD17" w:rsidRPr="693F6E84">
        <w:rPr>
          <w:rFonts w:ascii="Pretendard" w:eastAsia="Pretendard" w:hAnsi="Pretendard"/>
          <w:sz w:val="22"/>
          <w:szCs w:val="22"/>
        </w:rPr>
        <w:t>포스코</w:t>
      </w:r>
      <w:r w:rsidR="5B8274C3" w:rsidRPr="693F6E84">
        <w:rPr>
          <w:rFonts w:ascii="Pretendard" w:eastAsia="Pretendard" w:hAnsi="Pretendard"/>
          <w:sz w:val="22"/>
          <w:szCs w:val="22"/>
        </w:rPr>
        <w:t xml:space="preserve">인터내셔널 </w:t>
      </w:r>
      <w:r w:rsidR="5B8274C3" w:rsidRPr="2E7CE710">
        <w:rPr>
          <w:rFonts w:ascii="Pretendard" w:eastAsia="Pretendard" w:hAnsi="Pretendard"/>
          <w:sz w:val="22"/>
          <w:szCs w:val="22"/>
        </w:rPr>
        <w:t>등</w:t>
      </w:r>
      <w:r w:rsidR="3330CD17" w:rsidRPr="70B9D39E">
        <w:rPr>
          <w:rFonts w:ascii="Pretendard" w:eastAsia="Pretendard" w:hAnsi="Pretendard"/>
          <w:sz w:val="22"/>
          <w:szCs w:val="22"/>
        </w:rPr>
        <w:t xml:space="preserve"> 자회사는 ‘석탄화력발</w:t>
      </w:r>
      <w:r w:rsidR="48C5045B" w:rsidRPr="70B9D39E">
        <w:rPr>
          <w:rFonts w:ascii="Pretendard" w:eastAsia="Pretendard" w:hAnsi="Pretendard"/>
          <w:sz w:val="22"/>
          <w:szCs w:val="22"/>
        </w:rPr>
        <w:t xml:space="preserve">전 확대를 계획‘하고 있다는 이유로 </w:t>
      </w:r>
      <w:r w:rsidR="3089B4FC" w:rsidRPr="70B9D39E">
        <w:rPr>
          <w:rFonts w:ascii="Pretendard" w:eastAsia="Pretendard" w:hAnsi="Pretendard"/>
          <w:sz w:val="22"/>
          <w:szCs w:val="22"/>
        </w:rPr>
        <w:t>올해</w:t>
      </w:r>
      <w:r w:rsidR="48C5045B" w:rsidRPr="70B9D39E">
        <w:rPr>
          <w:rFonts w:ascii="Pretendard" w:eastAsia="Pretendard" w:hAnsi="Pretendard"/>
          <w:sz w:val="22"/>
          <w:szCs w:val="22"/>
        </w:rPr>
        <w:t xml:space="preserve"> 투자 배제 리스트에 추가</w:t>
      </w:r>
      <w:r w:rsidR="3089B4FC" w:rsidRPr="70B9D39E">
        <w:rPr>
          <w:rFonts w:ascii="Pretendard" w:eastAsia="Pretendard" w:hAnsi="Pretendard"/>
          <w:sz w:val="22"/>
          <w:szCs w:val="22"/>
        </w:rPr>
        <w:t>했다.</w:t>
      </w:r>
    </w:p>
    <w:p w14:paraId="65034E79" w14:textId="77777777" w:rsidR="006E13F6" w:rsidRPr="00A64CB3" w:rsidRDefault="006E13F6" w:rsidP="006E13F6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6ADD39" w14:textId="1541C066" w:rsidR="00DD2D47" w:rsidRPr="00435EB5" w:rsidRDefault="0A4CCED3" w:rsidP="00F26419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70B9D39E">
        <w:rPr>
          <w:rFonts w:ascii="Pretendard" w:eastAsia="Pretendard" w:hAnsi="Pretendard"/>
          <w:sz w:val="22"/>
          <w:szCs w:val="22"/>
        </w:rPr>
        <w:t>이런 경향</w:t>
      </w:r>
      <w:r w:rsidR="10B9E52A" w:rsidRPr="70B9D39E">
        <w:rPr>
          <w:rFonts w:ascii="Pretendard" w:eastAsia="Pretendard" w:hAnsi="Pretendard"/>
          <w:sz w:val="22"/>
          <w:szCs w:val="22"/>
        </w:rPr>
        <w:t>과 무관치 않게 포스코의 외국인 주식 보유 비율은 지난해부터 급격히 떨어지고 있다</w:t>
      </w:r>
      <w:r w:rsidR="006167AD">
        <w:rPr>
          <w:rFonts w:ascii="Pretendard" w:eastAsia="Pretendard" w:hAnsi="Pretendard" w:hint="eastAsia"/>
          <w:sz w:val="22"/>
          <w:szCs w:val="22"/>
        </w:rPr>
        <w:t>(별첨 보고서의 그림1)</w:t>
      </w:r>
      <w:r w:rsidR="10B9E52A" w:rsidRPr="70B9D39E">
        <w:rPr>
          <w:rFonts w:ascii="Pretendard" w:eastAsia="Pretendard" w:hAnsi="Pretendard"/>
          <w:sz w:val="22"/>
          <w:szCs w:val="22"/>
        </w:rPr>
        <w:t xml:space="preserve">. </w:t>
      </w:r>
      <w:r w:rsidR="006B10AF">
        <w:rPr>
          <w:rFonts w:ascii="Pretendard" w:eastAsia="Pretendard" w:hAnsi="Pretendard" w:hint="eastAsia"/>
          <w:sz w:val="22"/>
          <w:szCs w:val="22"/>
        </w:rPr>
        <w:t>지난 3월 15일</w:t>
      </w:r>
      <w:r w:rsidR="5AC539BF" w:rsidRPr="70B9D39E">
        <w:rPr>
          <w:rFonts w:ascii="Pretendard" w:eastAsia="Pretendard" w:hAnsi="Pretendard"/>
          <w:sz w:val="22"/>
          <w:szCs w:val="22"/>
        </w:rPr>
        <w:t>기준 포스코홀딩스의 외국인 보유율은 28%로, 2023년 1월의 52%에서</w:t>
      </w:r>
      <w:r w:rsidR="77861AA3" w:rsidRPr="70B9D39E">
        <w:rPr>
          <w:rFonts w:ascii="Pretendard" w:eastAsia="Pretendard" w:hAnsi="Pretendard"/>
          <w:sz w:val="22"/>
          <w:szCs w:val="22"/>
        </w:rPr>
        <w:t xml:space="preserve"> </w:t>
      </w:r>
      <w:r w:rsidR="5AC539BF" w:rsidRPr="70B9D39E">
        <w:rPr>
          <w:rFonts w:ascii="Pretendard" w:eastAsia="Pretendard" w:hAnsi="Pretendard"/>
          <w:sz w:val="22"/>
          <w:szCs w:val="22"/>
        </w:rPr>
        <w:t xml:space="preserve">급격히 감소한 수치다. 2006~2022년에는 53~69%의 비율을 보였다. 이는 </w:t>
      </w:r>
      <w:r w:rsidR="0CE27F40" w:rsidRPr="70B9D39E">
        <w:rPr>
          <w:rFonts w:ascii="Pretendard" w:eastAsia="Pretendard" w:hAnsi="Pretendard"/>
          <w:sz w:val="22"/>
          <w:szCs w:val="22"/>
        </w:rPr>
        <w:t>개인 투자자들의 상당한 순매수에도 불구하고 나타난 현상이라 더 주목된다.</w:t>
      </w:r>
    </w:p>
    <w:p w14:paraId="0889D563" w14:textId="77777777" w:rsidR="005E4BF8" w:rsidRDefault="005E4BF8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1B646EDC" w14:textId="4D192990" w:rsidR="00F26419" w:rsidRPr="00E3202E" w:rsidRDefault="13ED0D06" w:rsidP="00B519FE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70B9D39E">
        <w:rPr>
          <w:rFonts w:ascii="Pretendard" w:eastAsia="Pretendard" w:hAnsi="Pretendard" w:cs="Pretendard"/>
          <w:sz w:val="22"/>
          <w:szCs w:val="22"/>
        </w:rPr>
        <w:t xml:space="preserve">기후 리스크가 재무 </w:t>
      </w:r>
      <w:r w:rsidR="2EC81183" w:rsidRPr="70B9D39E">
        <w:rPr>
          <w:rFonts w:ascii="Pretendard" w:eastAsia="Pretendard" w:hAnsi="Pretendard" w:cs="Pretendard"/>
          <w:sz w:val="22"/>
          <w:szCs w:val="22"/>
        </w:rPr>
        <w:t xml:space="preserve">영향으로 확산하고 있는 이런 상황은 </w:t>
      </w:r>
      <w:r w:rsidR="00D263CD">
        <w:rPr>
          <w:rFonts w:ascii="Pretendard" w:eastAsia="Pretendard" w:hAnsi="Pretendard" w:cs="Pretendard"/>
          <w:sz w:val="22"/>
          <w:szCs w:val="22"/>
        </w:rPr>
        <w:t>다가오는</w:t>
      </w:r>
      <w:r w:rsidR="00D263CD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15ADFBE7" w:rsidRPr="70B9D39E">
        <w:rPr>
          <w:rFonts w:ascii="Pretendard" w:eastAsia="Pretendard" w:hAnsi="Pretendard" w:cs="Pretendard"/>
          <w:sz w:val="22"/>
          <w:szCs w:val="22"/>
        </w:rPr>
        <w:t xml:space="preserve">21일 정기주주총회 이후 </w:t>
      </w:r>
      <w:r w:rsidR="2EC81183" w:rsidRPr="70B9D39E">
        <w:rPr>
          <w:rFonts w:ascii="Pretendard" w:eastAsia="Pretendard" w:hAnsi="Pretendard" w:cs="Pretendard"/>
          <w:sz w:val="22"/>
          <w:szCs w:val="22"/>
        </w:rPr>
        <w:t xml:space="preserve">출범이 유력시되는 ‘장인화 새 CEO’ 체제에 가장 큰 도전 가운데 하나가 될 전망이다. </w:t>
      </w:r>
      <w:r w:rsidR="486DBAB6" w:rsidRPr="70B9D39E">
        <w:rPr>
          <w:rFonts w:ascii="Pretendard" w:eastAsia="Pretendard" w:hAnsi="Pretendard" w:cs="Pretendard"/>
          <w:sz w:val="22"/>
          <w:szCs w:val="22"/>
        </w:rPr>
        <w:t xml:space="preserve">보고서는 “지난 10년간 글로벌 금융 업계에서는 기후가 ESG(환경, </w:t>
      </w:r>
      <w:r w:rsidR="630615A7" w:rsidRPr="70B9D39E">
        <w:rPr>
          <w:rFonts w:ascii="Pretendard" w:eastAsia="Pretendard" w:hAnsi="Pretendard" w:cs="Pretendard"/>
          <w:sz w:val="22"/>
          <w:szCs w:val="22"/>
        </w:rPr>
        <w:t>사회, 지배구조)</w:t>
      </w:r>
      <w:r w:rsidR="486DBAB6" w:rsidRPr="70B9D39E">
        <w:rPr>
          <w:rFonts w:ascii="Pretendard" w:eastAsia="Pretendard" w:hAnsi="Pretendard" w:cs="Pretendard"/>
          <w:sz w:val="22"/>
          <w:szCs w:val="22"/>
        </w:rPr>
        <w:t>의 하위개념이 아닌 금융 안정성과 회복탄력성에 영향을</w:t>
      </w:r>
      <w:r w:rsidR="630615A7" w:rsidRPr="70B9D39E">
        <w:rPr>
          <w:rFonts w:ascii="Pretendard" w:eastAsia="Pretendard" w:hAnsi="Pretendard" w:cs="Pretendard"/>
          <w:sz w:val="22"/>
          <w:szCs w:val="22"/>
        </w:rPr>
        <w:t xml:space="preserve"> </w:t>
      </w:r>
      <w:r w:rsidR="486DBAB6" w:rsidRPr="70B9D39E">
        <w:rPr>
          <w:rFonts w:ascii="Pretendard" w:eastAsia="Pretendard" w:hAnsi="Pretendard" w:cs="Pretendard"/>
          <w:sz w:val="22"/>
          <w:szCs w:val="22"/>
        </w:rPr>
        <w:t xml:space="preserve">미치는 </w:t>
      </w:r>
      <w:r w:rsidR="34E15BCD" w:rsidRPr="70B9D39E">
        <w:rPr>
          <w:rFonts w:ascii="Pretendard" w:eastAsia="Pretendard" w:hAnsi="Pretendard" w:cs="Pretendard"/>
          <w:sz w:val="22"/>
          <w:szCs w:val="22"/>
        </w:rPr>
        <w:t xml:space="preserve">중대한 </w:t>
      </w:r>
      <w:r w:rsidR="486DBAB6" w:rsidRPr="70B9D39E">
        <w:rPr>
          <w:rFonts w:ascii="Pretendard" w:eastAsia="Pretendard" w:hAnsi="Pretendard" w:cs="Pretendard"/>
          <w:sz w:val="22"/>
          <w:szCs w:val="22"/>
        </w:rPr>
        <w:t>요소라는 인식이 자리 잡게 되었다</w:t>
      </w:r>
      <w:r w:rsidR="630615A7" w:rsidRPr="70B9D39E">
        <w:rPr>
          <w:rFonts w:ascii="Pretendard" w:eastAsia="Pretendard" w:hAnsi="Pretendard" w:cs="Pretendard"/>
          <w:sz w:val="22"/>
          <w:szCs w:val="22"/>
        </w:rPr>
        <w:t xml:space="preserve">”라며 </w:t>
      </w:r>
      <w:r w:rsidR="4DBA924F" w:rsidRPr="70B9D39E">
        <w:rPr>
          <w:rFonts w:ascii="Pretendard" w:eastAsia="Pretendard" w:hAnsi="Pretendard" w:cs="Pretendard"/>
          <w:sz w:val="22"/>
          <w:szCs w:val="22"/>
        </w:rPr>
        <w:t xml:space="preserve">이에 따라 </w:t>
      </w:r>
      <w:r w:rsidR="1153F5A5" w:rsidRPr="70B9D39E">
        <w:rPr>
          <w:rFonts w:ascii="Pretendard" w:eastAsia="Pretendard" w:hAnsi="Pretendard" w:cs="Pretendard"/>
          <w:sz w:val="22"/>
          <w:szCs w:val="22"/>
        </w:rPr>
        <w:t>포스코가 기후 위기로 인한 직접적인 물리적 리스크(홍수 피해 등)뿐만 아니라 “</w:t>
      </w:r>
      <w:r w:rsidR="6F20B2F7" w:rsidRPr="70B9D39E">
        <w:rPr>
          <w:rFonts w:ascii="Pretendard" w:eastAsia="Pretendard" w:hAnsi="Pretendard" w:cs="Pretendard"/>
          <w:sz w:val="22"/>
          <w:szCs w:val="22"/>
        </w:rPr>
        <w:t xml:space="preserve">시장 리스크와 평판 리스크”의 3중 위협을 지게 된다고 보았다. 시장 리스크로는 </w:t>
      </w:r>
      <w:r w:rsidR="4D1B9AC9" w:rsidRPr="70B9D39E">
        <w:rPr>
          <w:rFonts w:ascii="Pretendard" w:eastAsia="Pretendard" w:hAnsi="Pretendard" w:cs="Pretendard"/>
          <w:sz w:val="22"/>
          <w:szCs w:val="22"/>
        </w:rPr>
        <w:t>각국의 공시 의무 강화, 유럽연합(EU) 탄소국경조정제도(CBAM)의 시행 등이 손꼽</w:t>
      </w:r>
      <w:r w:rsidR="12A87635" w:rsidRPr="70B9D39E">
        <w:rPr>
          <w:rFonts w:ascii="Pretendard" w:eastAsia="Pretendard" w:hAnsi="Pretendard" w:cs="Pretendard"/>
          <w:sz w:val="22"/>
          <w:szCs w:val="22"/>
        </w:rPr>
        <w:t xml:space="preserve">힌다. 평판 리스크로는 포스코가 지금까지 실제 배출량을 줄이는 데서 눈에 띄는 성과가 없고 </w:t>
      </w:r>
      <w:r w:rsidR="403F36E6" w:rsidRPr="70B9D39E">
        <w:rPr>
          <w:rFonts w:ascii="Pretendard" w:eastAsia="Pretendard" w:hAnsi="Pretendard" w:cs="Pretendard"/>
          <w:sz w:val="22"/>
          <w:szCs w:val="22"/>
        </w:rPr>
        <w:t xml:space="preserve">2050년 탄소중립 선언 뒤에 로드맵 공개는 늦어지면서 본 보고서에서 밝힌 바와 같은 투자 배제나 </w:t>
      </w:r>
      <w:r w:rsidR="52D4B1E3" w:rsidRPr="70B9D39E">
        <w:rPr>
          <w:rFonts w:ascii="Pretendard" w:eastAsia="Pretendard" w:hAnsi="Pretendard" w:cs="Pretendard"/>
          <w:sz w:val="22"/>
          <w:szCs w:val="22"/>
        </w:rPr>
        <w:t>투자 회수가 일어나는 상황 등을 뜻한다.</w:t>
      </w:r>
    </w:p>
    <w:p w14:paraId="2E1D0247" w14:textId="77777777" w:rsidR="00C7634A" w:rsidRPr="00E3202E" w:rsidRDefault="00C7634A" w:rsidP="00B519FE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0837C4AC" w14:textId="0CD08CE2" w:rsidR="00C7634A" w:rsidRPr="00E3202E" w:rsidRDefault="52D4B1E3" w:rsidP="00D52D06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70B9D39E">
        <w:rPr>
          <w:rFonts w:ascii="Pretendard" w:eastAsia="Pretendard" w:hAnsi="Pretendard" w:cs="Pretendard"/>
          <w:sz w:val="22"/>
          <w:szCs w:val="22"/>
        </w:rPr>
        <w:t xml:space="preserve">이에 보고서는 새 </w:t>
      </w:r>
      <w:r w:rsidR="712B4CB7" w:rsidRPr="70B9D39E">
        <w:rPr>
          <w:rFonts w:ascii="Pretendard" w:eastAsia="Pretendard" w:hAnsi="Pretendard" w:cs="Pretendard"/>
          <w:sz w:val="22"/>
          <w:szCs w:val="22"/>
        </w:rPr>
        <w:t>경영진이 이런 상황을 “판을 뒤집을 수 있는 기회”로 만들기 위해</w:t>
      </w:r>
      <w:r w:rsidR="518FD5E1" w:rsidRPr="70B9D39E">
        <w:rPr>
          <w:rFonts w:ascii="Pretendard" w:eastAsia="Pretendard" w:hAnsi="Pretendard" w:cs="Pretendard"/>
          <w:sz w:val="22"/>
          <w:szCs w:val="22"/>
        </w:rPr>
        <w:t>선 기후 위기를 비롯한 각종 리스크에 대한 거버넌스를 강화할 것을 제안했다. 보고서 저자인 기후솔루션 장</w:t>
      </w:r>
      <w:r w:rsidR="6FA205B8" w:rsidRPr="70B9D39E">
        <w:rPr>
          <w:rFonts w:ascii="Pretendard" w:eastAsia="Pretendard" w:hAnsi="Pretendard" w:cs="Pretendard"/>
          <w:sz w:val="22"/>
          <w:szCs w:val="22"/>
        </w:rPr>
        <w:t>유팅 연구원은 “</w:t>
      </w:r>
      <w:r w:rsidR="0061663F">
        <w:rPr>
          <w:rFonts w:ascii="Pretendard" w:eastAsia="Pretendard" w:hAnsi="Pretendard" w:cs="Pretendard" w:hint="eastAsia"/>
          <w:sz w:val="22"/>
          <w:szCs w:val="22"/>
        </w:rPr>
        <w:t xml:space="preserve">기후변화와 사업의 연관성이 </w:t>
      </w:r>
      <w:r w:rsidR="00AC571B">
        <w:rPr>
          <w:rFonts w:ascii="Pretendard" w:eastAsia="Pretendard" w:hAnsi="Pretendard" w:cs="Pretendard" w:hint="eastAsia"/>
          <w:sz w:val="22"/>
          <w:szCs w:val="22"/>
        </w:rPr>
        <w:t xml:space="preserve">더 커지고 </w:t>
      </w:r>
      <w:r w:rsidR="00097908">
        <w:rPr>
          <w:rFonts w:ascii="Pretendard" w:eastAsia="Pretendard" w:hAnsi="Pretendard" w:cs="Pretendard" w:hint="eastAsia"/>
          <w:sz w:val="22"/>
          <w:szCs w:val="22"/>
        </w:rPr>
        <w:t>불가분의 관계가 되고 있는</w:t>
      </w:r>
      <w:r w:rsidR="00AC571B">
        <w:rPr>
          <w:rFonts w:ascii="Pretendard" w:eastAsia="Pretendard" w:hAnsi="Pretendard" w:cs="Pretendard" w:hint="eastAsia"/>
          <w:sz w:val="22"/>
          <w:szCs w:val="22"/>
        </w:rPr>
        <w:t xml:space="preserve"> 상황에서 </w:t>
      </w:r>
      <w:r w:rsidR="006C122D">
        <w:rPr>
          <w:rFonts w:ascii="Pretendard" w:eastAsia="Pretendard" w:hAnsi="Pretendard" w:cs="Pretendard" w:hint="eastAsia"/>
          <w:sz w:val="22"/>
          <w:szCs w:val="22"/>
        </w:rPr>
        <w:t xml:space="preserve">궁극적으로 </w:t>
      </w:r>
      <w:r w:rsidR="006C49BE">
        <w:rPr>
          <w:rFonts w:ascii="Pretendard" w:eastAsia="Pretendard" w:hAnsi="Pretendard" w:cs="Pretendard" w:hint="eastAsia"/>
          <w:sz w:val="22"/>
          <w:szCs w:val="22"/>
        </w:rPr>
        <w:t>주주들에게 책임을 져야 하는 건 이사회</w:t>
      </w:r>
      <w:r w:rsidR="006C49BE">
        <w:rPr>
          <w:rFonts w:ascii="Pretendard" w:eastAsia="Pretendard" w:hAnsi="Pretendard" w:cs="Pretendard"/>
          <w:sz w:val="22"/>
          <w:szCs w:val="22"/>
        </w:rPr>
        <w:t>”</w:t>
      </w:r>
      <w:r w:rsidR="006C49BE">
        <w:rPr>
          <w:rFonts w:ascii="Pretendard" w:eastAsia="Pretendard" w:hAnsi="Pretendard" w:cs="Pretendard" w:hint="eastAsia"/>
          <w:sz w:val="22"/>
          <w:szCs w:val="22"/>
        </w:rPr>
        <w:t>라며</w:t>
      </w:r>
      <w:r w:rsidR="000B3763">
        <w:rPr>
          <w:rFonts w:ascii="Pretendard" w:eastAsia="Pretendard" w:hAnsi="Pretendard" w:cs="Pretendard" w:hint="eastAsia"/>
          <w:sz w:val="22"/>
          <w:szCs w:val="22"/>
        </w:rPr>
        <w:t xml:space="preserve"> </w:t>
      </w:r>
      <w:r w:rsidR="7F67EC17" w:rsidRPr="70B9D39E">
        <w:rPr>
          <w:rFonts w:ascii="Pretendard" w:eastAsia="Pretendard" w:hAnsi="Pretendard" w:cs="Pretendard"/>
          <w:sz w:val="22"/>
          <w:szCs w:val="22"/>
        </w:rPr>
        <w:t>“</w:t>
      </w:r>
      <w:r w:rsidR="005A59FC">
        <w:rPr>
          <w:rFonts w:ascii="Pretendard" w:eastAsia="Pretendard" w:hAnsi="Pretendard" w:cs="Pretendard" w:hint="eastAsia"/>
          <w:sz w:val="22"/>
          <w:szCs w:val="22"/>
        </w:rPr>
        <w:t xml:space="preserve">지속가능성 보고서나 탄소중립 선언은 기후 대응의 시작일 뿐이므로, </w:t>
      </w:r>
      <w:r w:rsidR="009A3215">
        <w:rPr>
          <w:rFonts w:ascii="Pretendard" w:eastAsia="Pretendard" w:hAnsi="Pretendard" w:cs="Pretendard" w:hint="eastAsia"/>
          <w:sz w:val="22"/>
          <w:szCs w:val="22"/>
        </w:rPr>
        <w:t>경영</w:t>
      </w:r>
      <w:r w:rsidR="005A59FC">
        <w:rPr>
          <w:rFonts w:ascii="Pretendard" w:eastAsia="Pretendard" w:hAnsi="Pretendard" w:cs="Pretendard" w:hint="eastAsia"/>
          <w:sz w:val="22"/>
          <w:szCs w:val="22"/>
        </w:rPr>
        <w:t xml:space="preserve">진은 </w:t>
      </w:r>
      <w:r w:rsidR="00A705EE">
        <w:rPr>
          <w:rFonts w:ascii="Pretendard" w:eastAsia="Pretendard" w:hAnsi="Pretendard" w:cs="Pretendard" w:hint="eastAsia"/>
          <w:sz w:val="22"/>
          <w:szCs w:val="22"/>
        </w:rPr>
        <w:t xml:space="preserve">선언이 실제 </w:t>
      </w:r>
      <w:r w:rsidR="00F72E0A">
        <w:rPr>
          <w:rFonts w:ascii="Pretendard" w:eastAsia="Pretendard" w:hAnsi="Pretendard" w:cs="Pretendard" w:hint="eastAsia"/>
          <w:sz w:val="22"/>
          <w:szCs w:val="22"/>
        </w:rPr>
        <w:t xml:space="preserve">목표 달성에 이르기까지 </w:t>
      </w:r>
      <w:r w:rsidR="00C65223">
        <w:rPr>
          <w:rFonts w:ascii="Pretendard" w:eastAsia="Pretendard" w:hAnsi="Pretendard" w:cs="Pretendard" w:hint="eastAsia"/>
          <w:sz w:val="22"/>
          <w:szCs w:val="22"/>
        </w:rPr>
        <w:t>계획을 세우고 실천해 나가</w:t>
      </w:r>
      <w:r w:rsidR="009A3215">
        <w:rPr>
          <w:rFonts w:ascii="Pretendard" w:eastAsia="Pretendard" w:hAnsi="Pretendard" w:cs="Pretendard" w:hint="eastAsia"/>
          <w:sz w:val="22"/>
          <w:szCs w:val="22"/>
        </w:rPr>
        <w:t>야 하며 이사회는 이를 관리, 감독하</w:t>
      </w:r>
      <w:r w:rsidR="00C65223">
        <w:rPr>
          <w:rFonts w:ascii="Pretendard" w:eastAsia="Pretendard" w:hAnsi="Pretendard" w:cs="Pretendard" w:hint="eastAsia"/>
          <w:sz w:val="22"/>
          <w:szCs w:val="22"/>
        </w:rPr>
        <w:t>여야 한다</w:t>
      </w:r>
      <w:r w:rsidR="7F67EC17" w:rsidRPr="70B9D39E">
        <w:rPr>
          <w:rFonts w:ascii="Pretendard" w:eastAsia="Pretendard" w:hAnsi="Pretendard" w:cs="Pretendard"/>
          <w:sz w:val="22"/>
          <w:szCs w:val="22"/>
        </w:rPr>
        <w:t>”고 말했다.</w:t>
      </w:r>
    </w:p>
    <w:p w14:paraId="451AD211" w14:textId="77777777" w:rsidR="007236A3" w:rsidRPr="00E3202E" w:rsidRDefault="007236A3" w:rsidP="00D52D06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</w:p>
    <w:p w14:paraId="4F34BB13" w14:textId="71F11494" w:rsidR="0059055B" w:rsidRPr="00E3202E" w:rsidRDefault="007236A3" w:rsidP="0059055B">
      <w:pPr>
        <w:spacing w:line="276" w:lineRule="auto"/>
        <w:rPr>
          <w:rFonts w:ascii="Pretendard" w:eastAsia="Pretendard" w:hAnsi="Pretendard" w:cs="Pretendard"/>
          <w:sz w:val="22"/>
          <w:szCs w:val="22"/>
        </w:rPr>
      </w:pPr>
      <w:r w:rsidRPr="00E3202E">
        <w:rPr>
          <w:rFonts w:ascii="Pretendard" w:eastAsia="Pretendard" w:hAnsi="Pretendard" w:cs="Pretendard" w:hint="eastAsia"/>
          <w:sz w:val="22"/>
          <w:szCs w:val="22"/>
        </w:rPr>
        <w:t xml:space="preserve">또한 기후 위기에 대한 진정성 있는 대응이야 말로 투자 배제 등의 평판 리스크에 대응하는 정도임을 강조했다. 고동현 기후솔루션 기후금융팀장은 </w:t>
      </w:r>
      <w:r w:rsidRPr="00E3202E">
        <w:rPr>
          <w:rFonts w:ascii="Pretendard" w:eastAsia="Pretendard" w:hAnsi="Pretendard" w:cs="Pretendard"/>
          <w:sz w:val="22"/>
          <w:szCs w:val="22"/>
        </w:rPr>
        <w:t>“</w:t>
      </w:r>
      <w:r w:rsidR="0059055B" w:rsidRPr="00E3202E">
        <w:rPr>
          <w:rFonts w:ascii="Pretendard" w:eastAsia="Pretendard" w:hAnsi="Pretendard" w:cs="Pretendard" w:hint="eastAsia"/>
          <w:sz w:val="22"/>
          <w:szCs w:val="22"/>
        </w:rPr>
        <w:t>탈탄소 경제로의 전환을 도모하기 위해 포스코를 비롯한 기업들은 탄소중립 전환 계획을 수립하고 정기적으로 검토해야 하며, 이해관계자의 검증을 받을 수 있도록 하는 중간 목표와 관련 조치를 구체적으로 명시하는 것이 중요하다</w:t>
      </w:r>
      <w:r w:rsidR="0059055B" w:rsidRPr="00E3202E">
        <w:rPr>
          <w:rFonts w:ascii="Pretendard" w:eastAsia="Pretendard" w:hAnsi="Pretendard" w:cs="Pretendard"/>
          <w:sz w:val="22"/>
          <w:szCs w:val="22"/>
        </w:rPr>
        <w:t>”</w:t>
      </w:r>
      <w:r w:rsidR="0059055B" w:rsidRPr="00E3202E">
        <w:rPr>
          <w:rFonts w:ascii="Pretendard" w:eastAsia="Pretendard" w:hAnsi="Pretendard" w:cs="Pretendard" w:hint="eastAsia"/>
          <w:sz w:val="22"/>
          <w:szCs w:val="22"/>
        </w:rPr>
        <w:t>고 말했다.</w:t>
      </w:r>
    </w:p>
    <w:sectPr w:rsidR="0059055B" w:rsidRPr="00E3202E" w:rsidSect="00B23FE7">
      <w:footerReference w:type="default" r:id="rId3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F5455" w14:textId="77777777" w:rsidR="00B23FE7" w:rsidRDefault="00B23FE7" w:rsidP="00CB2CBE">
      <w:r>
        <w:separator/>
      </w:r>
    </w:p>
  </w:endnote>
  <w:endnote w:type="continuationSeparator" w:id="0">
    <w:p w14:paraId="1A5154E9" w14:textId="77777777" w:rsidR="00B23FE7" w:rsidRDefault="00B23FE7" w:rsidP="00CB2CBE">
      <w:r>
        <w:continuationSeparator/>
      </w:r>
    </w:p>
  </w:endnote>
  <w:endnote w:type="continuationNotice" w:id="1">
    <w:p w14:paraId="6F06E18B" w14:textId="77777777" w:rsidR="00B23FE7" w:rsidRDefault="00B23F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etendard">
    <w:altName w:val="Malgun Gothic"/>
    <w:charset w:val="81"/>
    <w:family w:val="modern"/>
    <w:notTrueType/>
    <w:pitch w:val="variable"/>
    <w:sig w:usb0="E00002FF" w:usb1="0B160013" w:usb2="00000011" w:usb3="00000000" w:csb0="0028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A67908-0300-4CC3-91B5-880F91925345}"/>
    <w:embedBold r:id="rId2" w:fontKey="{704C9C1B-B60B-4462-B476-8FAF0872FD68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ABF6A759-071A-4047-ABE1-E7BB9986F2AB}"/>
    <w:embedBold r:id="rId4" w:subsetted="1" w:fontKey="{88DDBF1C-7E57-4DA0-A430-BF1BC216DA3C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3A3121-7361-4356-A223-D6AF73BACF92}"/>
  </w:font>
  <w:font w:name="Pretendard Medium">
    <w:altName w:val="Malgun Gothic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charset w:val="81"/>
    <w:family w:val="modern"/>
    <w:notTrueType/>
    <w:pitch w:val="variable"/>
    <w:sig w:usb0="E00002FF" w:usb1="0B160013" w:usb2="00000011" w:usb3="00000000" w:csb0="0028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  <w:embedRegular r:id="rId6" w:fontKey="{07F8EA14-FE31-4255-89DA-B8EABD4BFD85}"/>
    <w:embedBold r:id="rId7" w:fontKey="{CA7D5587-B3D3-4882-929D-5E88F8D22949}"/>
    <w:embedItalic r:id="rId8" w:fontKey="{0A592410-BF48-43EC-A66D-12E22DBD5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081346" w:rsidRDefault="0008134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E02A0" w14:textId="77777777" w:rsidR="00B23FE7" w:rsidRDefault="00B23FE7" w:rsidP="00CB2CBE">
      <w:r>
        <w:separator/>
      </w:r>
    </w:p>
  </w:footnote>
  <w:footnote w:type="continuationSeparator" w:id="0">
    <w:p w14:paraId="3D110314" w14:textId="77777777" w:rsidR="00B23FE7" w:rsidRDefault="00B23FE7" w:rsidP="00CB2CBE">
      <w:r>
        <w:continuationSeparator/>
      </w:r>
    </w:p>
  </w:footnote>
  <w:footnote w:type="continuationNotice" w:id="1">
    <w:p w14:paraId="089DED5B" w14:textId="77777777" w:rsidR="00B23FE7" w:rsidRDefault="00B23FE7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F3C1C"/>
    <w:multiLevelType w:val="hybridMultilevel"/>
    <w:tmpl w:val="D7BE2C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A140F"/>
    <w:multiLevelType w:val="hybridMultilevel"/>
    <w:tmpl w:val="6CEE42F0"/>
    <w:lvl w:ilvl="0" w:tplc="5342764A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2" w15:restartNumberingAfterBreak="0">
    <w:nsid w:val="326A5837"/>
    <w:multiLevelType w:val="hybridMultilevel"/>
    <w:tmpl w:val="70981146"/>
    <w:lvl w:ilvl="0" w:tplc="35C8A794">
      <w:start w:val="10"/>
      <w:numFmt w:val="bullet"/>
      <w:lvlText w:val="-"/>
      <w:lvlJc w:val="left"/>
      <w:pPr>
        <w:ind w:left="800" w:hanging="360"/>
      </w:pPr>
      <w:rPr>
        <w:rFonts w:ascii="Pretendard" w:eastAsia="Pretendard" w:hAnsi="Pretendard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40140DD9"/>
    <w:multiLevelType w:val="hybridMultilevel"/>
    <w:tmpl w:val="DC5A1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0848141">
    <w:abstractNumId w:val="1"/>
  </w:num>
  <w:num w:numId="2" w16cid:durableId="2090737089">
    <w:abstractNumId w:val="2"/>
  </w:num>
  <w:num w:numId="3" w16cid:durableId="875384414">
    <w:abstractNumId w:val="0"/>
  </w:num>
  <w:num w:numId="4" w16cid:durableId="1810397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0F7"/>
    <w:rsid w:val="00001702"/>
    <w:rsid w:val="0000245B"/>
    <w:rsid w:val="0000418D"/>
    <w:rsid w:val="000044F2"/>
    <w:rsid w:val="00004D2A"/>
    <w:rsid w:val="00004DF3"/>
    <w:rsid w:val="000055A9"/>
    <w:rsid w:val="00006C16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0CD"/>
    <w:rsid w:val="000123E6"/>
    <w:rsid w:val="000125F3"/>
    <w:rsid w:val="0001262B"/>
    <w:rsid w:val="000127E0"/>
    <w:rsid w:val="00012B58"/>
    <w:rsid w:val="00012B59"/>
    <w:rsid w:val="00012B64"/>
    <w:rsid w:val="00012D80"/>
    <w:rsid w:val="00013496"/>
    <w:rsid w:val="0001366D"/>
    <w:rsid w:val="000138B4"/>
    <w:rsid w:val="00013A6D"/>
    <w:rsid w:val="00013A86"/>
    <w:rsid w:val="0001538E"/>
    <w:rsid w:val="00015815"/>
    <w:rsid w:val="00015B85"/>
    <w:rsid w:val="00016967"/>
    <w:rsid w:val="00016B35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B8C"/>
    <w:rsid w:val="00022FAF"/>
    <w:rsid w:val="00023039"/>
    <w:rsid w:val="00024421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0F"/>
    <w:rsid w:val="00031961"/>
    <w:rsid w:val="00031978"/>
    <w:rsid w:val="00032069"/>
    <w:rsid w:val="0003248E"/>
    <w:rsid w:val="00032AEE"/>
    <w:rsid w:val="000331DC"/>
    <w:rsid w:val="000356AD"/>
    <w:rsid w:val="0003642C"/>
    <w:rsid w:val="000364EE"/>
    <w:rsid w:val="00037AA3"/>
    <w:rsid w:val="00037C55"/>
    <w:rsid w:val="00037EFE"/>
    <w:rsid w:val="000404C2"/>
    <w:rsid w:val="00040536"/>
    <w:rsid w:val="000407E7"/>
    <w:rsid w:val="00040D61"/>
    <w:rsid w:val="0004145B"/>
    <w:rsid w:val="00041A00"/>
    <w:rsid w:val="00041B50"/>
    <w:rsid w:val="00041BF2"/>
    <w:rsid w:val="000427D1"/>
    <w:rsid w:val="00042935"/>
    <w:rsid w:val="000441BD"/>
    <w:rsid w:val="00044214"/>
    <w:rsid w:val="00044720"/>
    <w:rsid w:val="000449E7"/>
    <w:rsid w:val="00044F81"/>
    <w:rsid w:val="000452F8"/>
    <w:rsid w:val="00045367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2B25"/>
    <w:rsid w:val="00053277"/>
    <w:rsid w:val="000532CE"/>
    <w:rsid w:val="0005350A"/>
    <w:rsid w:val="00053BB0"/>
    <w:rsid w:val="00055179"/>
    <w:rsid w:val="0005539A"/>
    <w:rsid w:val="00055846"/>
    <w:rsid w:val="00056071"/>
    <w:rsid w:val="000561E0"/>
    <w:rsid w:val="00056630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1E4B"/>
    <w:rsid w:val="000622D5"/>
    <w:rsid w:val="000626A9"/>
    <w:rsid w:val="00062980"/>
    <w:rsid w:val="000629FA"/>
    <w:rsid w:val="00062C68"/>
    <w:rsid w:val="00062CBA"/>
    <w:rsid w:val="00063352"/>
    <w:rsid w:val="000633BF"/>
    <w:rsid w:val="00063529"/>
    <w:rsid w:val="000639A5"/>
    <w:rsid w:val="00063B4A"/>
    <w:rsid w:val="00063C53"/>
    <w:rsid w:val="000641E7"/>
    <w:rsid w:val="00064731"/>
    <w:rsid w:val="00064F4B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0C60"/>
    <w:rsid w:val="00072942"/>
    <w:rsid w:val="000736C9"/>
    <w:rsid w:val="000741A8"/>
    <w:rsid w:val="000742F5"/>
    <w:rsid w:val="00074C10"/>
    <w:rsid w:val="00074E0F"/>
    <w:rsid w:val="00074F31"/>
    <w:rsid w:val="0007528A"/>
    <w:rsid w:val="00075392"/>
    <w:rsid w:val="0007601A"/>
    <w:rsid w:val="00076A9A"/>
    <w:rsid w:val="00076D31"/>
    <w:rsid w:val="00076E69"/>
    <w:rsid w:val="00077708"/>
    <w:rsid w:val="00077752"/>
    <w:rsid w:val="00077A5A"/>
    <w:rsid w:val="00077F1E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87E64"/>
    <w:rsid w:val="00090324"/>
    <w:rsid w:val="00091015"/>
    <w:rsid w:val="000916E2"/>
    <w:rsid w:val="00092210"/>
    <w:rsid w:val="000925B6"/>
    <w:rsid w:val="000927E1"/>
    <w:rsid w:val="000933D8"/>
    <w:rsid w:val="00093953"/>
    <w:rsid w:val="00093E8B"/>
    <w:rsid w:val="00094183"/>
    <w:rsid w:val="000942CD"/>
    <w:rsid w:val="000944BA"/>
    <w:rsid w:val="000944C3"/>
    <w:rsid w:val="0009488B"/>
    <w:rsid w:val="0009530C"/>
    <w:rsid w:val="0009563E"/>
    <w:rsid w:val="0009665F"/>
    <w:rsid w:val="00096A29"/>
    <w:rsid w:val="00096F61"/>
    <w:rsid w:val="00097908"/>
    <w:rsid w:val="000979C6"/>
    <w:rsid w:val="00097BDE"/>
    <w:rsid w:val="00097DA4"/>
    <w:rsid w:val="00097E6B"/>
    <w:rsid w:val="000A03FE"/>
    <w:rsid w:val="000A1E9F"/>
    <w:rsid w:val="000A1EBB"/>
    <w:rsid w:val="000A3497"/>
    <w:rsid w:val="000A3533"/>
    <w:rsid w:val="000A3980"/>
    <w:rsid w:val="000A3B0E"/>
    <w:rsid w:val="000A4323"/>
    <w:rsid w:val="000A523D"/>
    <w:rsid w:val="000A56FD"/>
    <w:rsid w:val="000A5747"/>
    <w:rsid w:val="000A57B2"/>
    <w:rsid w:val="000A5FE3"/>
    <w:rsid w:val="000A665B"/>
    <w:rsid w:val="000A6AF8"/>
    <w:rsid w:val="000A6DF9"/>
    <w:rsid w:val="000A76AB"/>
    <w:rsid w:val="000A7D6B"/>
    <w:rsid w:val="000A7F5C"/>
    <w:rsid w:val="000ACD50"/>
    <w:rsid w:val="000B033D"/>
    <w:rsid w:val="000B04FB"/>
    <w:rsid w:val="000B1075"/>
    <w:rsid w:val="000B12F9"/>
    <w:rsid w:val="000B14AA"/>
    <w:rsid w:val="000B1BAB"/>
    <w:rsid w:val="000B1DB5"/>
    <w:rsid w:val="000B2200"/>
    <w:rsid w:val="000B24BF"/>
    <w:rsid w:val="000B2582"/>
    <w:rsid w:val="000B3307"/>
    <w:rsid w:val="000B3733"/>
    <w:rsid w:val="000B3763"/>
    <w:rsid w:val="000B38C5"/>
    <w:rsid w:val="000B3B16"/>
    <w:rsid w:val="000B687C"/>
    <w:rsid w:val="000B6AEF"/>
    <w:rsid w:val="000B7A0E"/>
    <w:rsid w:val="000B7C2F"/>
    <w:rsid w:val="000C11B2"/>
    <w:rsid w:val="000C17F1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628"/>
    <w:rsid w:val="000C5A05"/>
    <w:rsid w:val="000C6905"/>
    <w:rsid w:val="000C6A6E"/>
    <w:rsid w:val="000C7003"/>
    <w:rsid w:val="000C72F4"/>
    <w:rsid w:val="000D004A"/>
    <w:rsid w:val="000D04C4"/>
    <w:rsid w:val="000D05AC"/>
    <w:rsid w:val="000D0C32"/>
    <w:rsid w:val="000D16B0"/>
    <w:rsid w:val="000D18E6"/>
    <w:rsid w:val="000D1A9A"/>
    <w:rsid w:val="000D1C8B"/>
    <w:rsid w:val="000D214F"/>
    <w:rsid w:val="000D253F"/>
    <w:rsid w:val="000D29CE"/>
    <w:rsid w:val="000D32AF"/>
    <w:rsid w:val="000D4DE0"/>
    <w:rsid w:val="000D4DE2"/>
    <w:rsid w:val="000D5138"/>
    <w:rsid w:val="000D684B"/>
    <w:rsid w:val="000D6BE0"/>
    <w:rsid w:val="000D70D0"/>
    <w:rsid w:val="000D7E8C"/>
    <w:rsid w:val="000E0C20"/>
    <w:rsid w:val="000E1740"/>
    <w:rsid w:val="000E189C"/>
    <w:rsid w:val="000E1A97"/>
    <w:rsid w:val="000E25CC"/>
    <w:rsid w:val="000E2709"/>
    <w:rsid w:val="000E276C"/>
    <w:rsid w:val="000E2AA1"/>
    <w:rsid w:val="000E497F"/>
    <w:rsid w:val="000E4E79"/>
    <w:rsid w:val="000E5866"/>
    <w:rsid w:val="000E592F"/>
    <w:rsid w:val="000E5DBA"/>
    <w:rsid w:val="000E5F34"/>
    <w:rsid w:val="000E677D"/>
    <w:rsid w:val="000E7B07"/>
    <w:rsid w:val="000F0625"/>
    <w:rsid w:val="000F08D8"/>
    <w:rsid w:val="000F0AE5"/>
    <w:rsid w:val="000F0E61"/>
    <w:rsid w:val="000F15C8"/>
    <w:rsid w:val="000F18C3"/>
    <w:rsid w:val="000F23A8"/>
    <w:rsid w:val="000F241A"/>
    <w:rsid w:val="000F25AD"/>
    <w:rsid w:val="000F3D0B"/>
    <w:rsid w:val="000F42CB"/>
    <w:rsid w:val="000F5508"/>
    <w:rsid w:val="000F55D9"/>
    <w:rsid w:val="000F6244"/>
    <w:rsid w:val="000F6620"/>
    <w:rsid w:val="000F7155"/>
    <w:rsid w:val="000F7C34"/>
    <w:rsid w:val="001001F8"/>
    <w:rsid w:val="0010130A"/>
    <w:rsid w:val="0010171A"/>
    <w:rsid w:val="00101975"/>
    <w:rsid w:val="00101BA2"/>
    <w:rsid w:val="00101E40"/>
    <w:rsid w:val="00101E4E"/>
    <w:rsid w:val="00102153"/>
    <w:rsid w:val="00102185"/>
    <w:rsid w:val="0010253B"/>
    <w:rsid w:val="001027A7"/>
    <w:rsid w:val="00102D06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6F1B"/>
    <w:rsid w:val="00107621"/>
    <w:rsid w:val="0010764F"/>
    <w:rsid w:val="001076DD"/>
    <w:rsid w:val="0010788B"/>
    <w:rsid w:val="0010789B"/>
    <w:rsid w:val="00107B5A"/>
    <w:rsid w:val="00110F97"/>
    <w:rsid w:val="00111A1E"/>
    <w:rsid w:val="00111AB4"/>
    <w:rsid w:val="00111C9E"/>
    <w:rsid w:val="0011200B"/>
    <w:rsid w:val="0011218D"/>
    <w:rsid w:val="00113052"/>
    <w:rsid w:val="00113543"/>
    <w:rsid w:val="00114720"/>
    <w:rsid w:val="001147CA"/>
    <w:rsid w:val="00114D83"/>
    <w:rsid w:val="00114F1B"/>
    <w:rsid w:val="0011581A"/>
    <w:rsid w:val="001161F9"/>
    <w:rsid w:val="001169FC"/>
    <w:rsid w:val="00116B08"/>
    <w:rsid w:val="0011717F"/>
    <w:rsid w:val="00117476"/>
    <w:rsid w:val="001177DB"/>
    <w:rsid w:val="00117D58"/>
    <w:rsid w:val="00120249"/>
    <w:rsid w:val="00120378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4EC"/>
    <w:rsid w:val="00130861"/>
    <w:rsid w:val="00130D56"/>
    <w:rsid w:val="001313A3"/>
    <w:rsid w:val="00131D47"/>
    <w:rsid w:val="00133117"/>
    <w:rsid w:val="001336C6"/>
    <w:rsid w:val="00133A1F"/>
    <w:rsid w:val="00133C6E"/>
    <w:rsid w:val="001350B4"/>
    <w:rsid w:val="0013534C"/>
    <w:rsid w:val="00135436"/>
    <w:rsid w:val="00135B24"/>
    <w:rsid w:val="00135C48"/>
    <w:rsid w:val="00136083"/>
    <w:rsid w:val="0013677C"/>
    <w:rsid w:val="00136884"/>
    <w:rsid w:val="00137597"/>
    <w:rsid w:val="001401CD"/>
    <w:rsid w:val="00140BAC"/>
    <w:rsid w:val="00140C54"/>
    <w:rsid w:val="00140FE1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6A5F"/>
    <w:rsid w:val="0014756D"/>
    <w:rsid w:val="00147BCE"/>
    <w:rsid w:val="0015002B"/>
    <w:rsid w:val="0015019A"/>
    <w:rsid w:val="001501BB"/>
    <w:rsid w:val="00150366"/>
    <w:rsid w:val="00150F9D"/>
    <w:rsid w:val="00151083"/>
    <w:rsid w:val="00151C6F"/>
    <w:rsid w:val="00151EDF"/>
    <w:rsid w:val="0015247B"/>
    <w:rsid w:val="001527A0"/>
    <w:rsid w:val="001528E9"/>
    <w:rsid w:val="001537F4"/>
    <w:rsid w:val="00153921"/>
    <w:rsid w:val="00153A5C"/>
    <w:rsid w:val="00153C16"/>
    <w:rsid w:val="00153C5C"/>
    <w:rsid w:val="001547B8"/>
    <w:rsid w:val="001552BE"/>
    <w:rsid w:val="00155B46"/>
    <w:rsid w:val="0015607C"/>
    <w:rsid w:val="00156369"/>
    <w:rsid w:val="0015692C"/>
    <w:rsid w:val="001570D5"/>
    <w:rsid w:val="0015711A"/>
    <w:rsid w:val="00157AF2"/>
    <w:rsid w:val="00157E0B"/>
    <w:rsid w:val="0016162C"/>
    <w:rsid w:val="00161A04"/>
    <w:rsid w:val="00161B70"/>
    <w:rsid w:val="00161FD7"/>
    <w:rsid w:val="00162132"/>
    <w:rsid w:val="00162195"/>
    <w:rsid w:val="00162C1C"/>
    <w:rsid w:val="00162DBE"/>
    <w:rsid w:val="00163B28"/>
    <w:rsid w:val="00164095"/>
    <w:rsid w:val="00164A42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CE6"/>
    <w:rsid w:val="00166FF6"/>
    <w:rsid w:val="00170991"/>
    <w:rsid w:val="00170C47"/>
    <w:rsid w:val="001711BF"/>
    <w:rsid w:val="00171488"/>
    <w:rsid w:val="001717B0"/>
    <w:rsid w:val="00171828"/>
    <w:rsid w:val="001719D3"/>
    <w:rsid w:val="0017283C"/>
    <w:rsid w:val="001729A8"/>
    <w:rsid w:val="00172AC6"/>
    <w:rsid w:val="00172BF7"/>
    <w:rsid w:val="00173149"/>
    <w:rsid w:val="00173BA9"/>
    <w:rsid w:val="001745B7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879"/>
    <w:rsid w:val="00182F5A"/>
    <w:rsid w:val="00183116"/>
    <w:rsid w:val="00183274"/>
    <w:rsid w:val="00183455"/>
    <w:rsid w:val="00183637"/>
    <w:rsid w:val="00183DA5"/>
    <w:rsid w:val="00183E27"/>
    <w:rsid w:val="0018405C"/>
    <w:rsid w:val="00184169"/>
    <w:rsid w:val="00184FC2"/>
    <w:rsid w:val="001854EB"/>
    <w:rsid w:val="00185530"/>
    <w:rsid w:val="00185604"/>
    <w:rsid w:val="00185FB3"/>
    <w:rsid w:val="00186310"/>
    <w:rsid w:val="0018642B"/>
    <w:rsid w:val="00186AAB"/>
    <w:rsid w:val="00187023"/>
    <w:rsid w:val="00187A61"/>
    <w:rsid w:val="00187AE5"/>
    <w:rsid w:val="00187DAC"/>
    <w:rsid w:val="00190326"/>
    <w:rsid w:val="0019047A"/>
    <w:rsid w:val="001909B6"/>
    <w:rsid w:val="001910E5"/>
    <w:rsid w:val="0019126C"/>
    <w:rsid w:val="00191CFE"/>
    <w:rsid w:val="00192602"/>
    <w:rsid w:val="00192E3C"/>
    <w:rsid w:val="001932ED"/>
    <w:rsid w:val="0019385D"/>
    <w:rsid w:val="001947E5"/>
    <w:rsid w:val="001949B8"/>
    <w:rsid w:val="00194B68"/>
    <w:rsid w:val="0019647C"/>
    <w:rsid w:val="0019671B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1DCE"/>
    <w:rsid w:val="001A2D33"/>
    <w:rsid w:val="001A3AC6"/>
    <w:rsid w:val="001A458C"/>
    <w:rsid w:val="001A45AA"/>
    <w:rsid w:val="001A55FA"/>
    <w:rsid w:val="001A5B2D"/>
    <w:rsid w:val="001A5CCE"/>
    <w:rsid w:val="001A5FDE"/>
    <w:rsid w:val="001A6598"/>
    <w:rsid w:val="001A7030"/>
    <w:rsid w:val="001A72C7"/>
    <w:rsid w:val="001A7446"/>
    <w:rsid w:val="001B0A85"/>
    <w:rsid w:val="001B0DC4"/>
    <w:rsid w:val="001B148C"/>
    <w:rsid w:val="001B1ADB"/>
    <w:rsid w:val="001B23C2"/>
    <w:rsid w:val="001B2BD3"/>
    <w:rsid w:val="001B2E6A"/>
    <w:rsid w:val="001B32B7"/>
    <w:rsid w:val="001B4255"/>
    <w:rsid w:val="001B44F2"/>
    <w:rsid w:val="001B4B64"/>
    <w:rsid w:val="001B51B8"/>
    <w:rsid w:val="001B64E2"/>
    <w:rsid w:val="001B6B9D"/>
    <w:rsid w:val="001B718E"/>
    <w:rsid w:val="001B7477"/>
    <w:rsid w:val="001B7707"/>
    <w:rsid w:val="001C00A3"/>
    <w:rsid w:val="001C049B"/>
    <w:rsid w:val="001C04D1"/>
    <w:rsid w:val="001C094F"/>
    <w:rsid w:val="001C0E7E"/>
    <w:rsid w:val="001C197B"/>
    <w:rsid w:val="001C2875"/>
    <w:rsid w:val="001C2B7B"/>
    <w:rsid w:val="001C301A"/>
    <w:rsid w:val="001C35AF"/>
    <w:rsid w:val="001C3D32"/>
    <w:rsid w:val="001C3D36"/>
    <w:rsid w:val="001C3D8A"/>
    <w:rsid w:val="001C4D13"/>
    <w:rsid w:val="001C4E4D"/>
    <w:rsid w:val="001C4F72"/>
    <w:rsid w:val="001C5B58"/>
    <w:rsid w:val="001C5BB7"/>
    <w:rsid w:val="001C5F50"/>
    <w:rsid w:val="001C6523"/>
    <w:rsid w:val="001C6BD6"/>
    <w:rsid w:val="001C6EEC"/>
    <w:rsid w:val="001C6FB7"/>
    <w:rsid w:val="001C744E"/>
    <w:rsid w:val="001C752F"/>
    <w:rsid w:val="001C7B9C"/>
    <w:rsid w:val="001D0272"/>
    <w:rsid w:val="001D12CB"/>
    <w:rsid w:val="001D2515"/>
    <w:rsid w:val="001D2B66"/>
    <w:rsid w:val="001D2E84"/>
    <w:rsid w:val="001D3FDD"/>
    <w:rsid w:val="001D4317"/>
    <w:rsid w:val="001D4346"/>
    <w:rsid w:val="001D43EB"/>
    <w:rsid w:val="001D4572"/>
    <w:rsid w:val="001D4599"/>
    <w:rsid w:val="001D4892"/>
    <w:rsid w:val="001D48A7"/>
    <w:rsid w:val="001D5AFA"/>
    <w:rsid w:val="001D6630"/>
    <w:rsid w:val="001D6E26"/>
    <w:rsid w:val="001D7032"/>
    <w:rsid w:val="001D717B"/>
    <w:rsid w:val="001E0574"/>
    <w:rsid w:val="001E0A79"/>
    <w:rsid w:val="001E112F"/>
    <w:rsid w:val="001E11C6"/>
    <w:rsid w:val="001E1C84"/>
    <w:rsid w:val="001E2334"/>
    <w:rsid w:val="001E2A3D"/>
    <w:rsid w:val="001E364D"/>
    <w:rsid w:val="001E3CD1"/>
    <w:rsid w:val="001E3CFD"/>
    <w:rsid w:val="001E4904"/>
    <w:rsid w:val="001E4BB9"/>
    <w:rsid w:val="001E51B3"/>
    <w:rsid w:val="001E5B36"/>
    <w:rsid w:val="001E5E2A"/>
    <w:rsid w:val="001E648C"/>
    <w:rsid w:val="001E7005"/>
    <w:rsid w:val="001E7652"/>
    <w:rsid w:val="001F117E"/>
    <w:rsid w:val="001F12FC"/>
    <w:rsid w:val="001F13C1"/>
    <w:rsid w:val="001F2693"/>
    <w:rsid w:val="001F2A21"/>
    <w:rsid w:val="001F2F19"/>
    <w:rsid w:val="001F37AF"/>
    <w:rsid w:val="001F40D3"/>
    <w:rsid w:val="001F41BC"/>
    <w:rsid w:val="001F5393"/>
    <w:rsid w:val="001F541A"/>
    <w:rsid w:val="001F5765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233D"/>
    <w:rsid w:val="002038BB"/>
    <w:rsid w:val="00203976"/>
    <w:rsid w:val="0020490C"/>
    <w:rsid w:val="00205082"/>
    <w:rsid w:val="00205E1C"/>
    <w:rsid w:val="002067E7"/>
    <w:rsid w:val="00206B3E"/>
    <w:rsid w:val="00206C03"/>
    <w:rsid w:val="00207790"/>
    <w:rsid w:val="00207B0D"/>
    <w:rsid w:val="00210649"/>
    <w:rsid w:val="002108DF"/>
    <w:rsid w:val="00210B2D"/>
    <w:rsid w:val="002110F0"/>
    <w:rsid w:val="0021113D"/>
    <w:rsid w:val="0021132A"/>
    <w:rsid w:val="00211AFE"/>
    <w:rsid w:val="00211B01"/>
    <w:rsid w:val="00212211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0DB"/>
    <w:rsid w:val="0022017E"/>
    <w:rsid w:val="00220522"/>
    <w:rsid w:val="00220564"/>
    <w:rsid w:val="00221103"/>
    <w:rsid w:val="00221A68"/>
    <w:rsid w:val="00221AC8"/>
    <w:rsid w:val="00222831"/>
    <w:rsid w:val="00222EE0"/>
    <w:rsid w:val="00222F2C"/>
    <w:rsid w:val="0022484C"/>
    <w:rsid w:val="00224972"/>
    <w:rsid w:val="00224DA8"/>
    <w:rsid w:val="00225527"/>
    <w:rsid w:val="00225772"/>
    <w:rsid w:val="0022588E"/>
    <w:rsid w:val="0022590E"/>
    <w:rsid w:val="002269AE"/>
    <w:rsid w:val="00226B88"/>
    <w:rsid w:val="00227317"/>
    <w:rsid w:val="0022773C"/>
    <w:rsid w:val="00227F95"/>
    <w:rsid w:val="00230398"/>
    <w:rsid w:val="0023055B"/>
    <w:rsid w:val="00230833"/>
    <w:rsid w:val="00231B81"/>
    <w:rsid w:val="00231F1D"/>
    <w:rsid w:val="0023257F"/>
    <w:rsid w:val="00233102"/>
    <w:rsid w:val="00234640"/>
    <w:rsid w:val="00234E29"/>
    <w:rsid w:val="0023500F"/>
    <w:rsid w:val="00235912"/>
    <w:rsid w:val="002363C6"/>
    <w:rsid w:val="00236697"/>
    <w:rsid w:val="00236804"/>
    <w:rsid w:val="002369F3"/>
    <w:rsid w:val="00236B55"/>
    <w:rsid w:val="002374C3"/>
    <w:rsid w:val="00240282"/>
    <w:rsid w:val="002402C6"/>
    <w:rsid w:val="00240E1D"/>
    <w:rsid w:val="00240F42"/>
    <w:rsid w:val="00241760"/>
    <w:rsid w:val="0024196D"/>
    <w:rsid w:val="00241EE4"/>
    <w:rsid w:val="00241FEF"/>
    <w:rsid w:val="00242566"/>
    <w:rsid w:val="002429AB"/>
    <w:rsid w:val="00243A67"/>
    <w:rsid w:val="00243FD4"/>
    <w:rsid w:val="00244809"/>
    <w:rsid w:val="002449EB"/>
    <w:rsid w:val="00244D46"/>
    <w:rsid w:val="00244E09"/>
    <w:rsid w:val="00244E47"/>
    <w:rsid w:val="002450EA"/>
    <w:rsid w:val="00245512"/>
    <w:rsid w:val="00245F59"/>
    <w:rsid w:val="002462C1"/>
    <w:rsid w:val="002462D5"/>
    <w:rsid w:val="002462E3"/>
    <w:rsid w:val="0024641A"/>
    <w:rsid w:val="0024646F"/>
    <w:rsid w:val="0024664B"/>
    <w:rsid w:val="002466B5"/>
    <w:rsid w:val="002467E4"/>
    <w:rsid w:val="0024683E"/>
    <w:rsid w:val="00247D8B"/>
    <w:rsid w:val="00247DEA"/>
    <w:rsid w:val="00247FE4"/>
    <w:rsid w:val="002501A5"/>
    <w:rsid w:val="00250501"/>
    <w:rsid w:val="00250F8C"/>
    <w:rsid w:val="00251764"/>
    <w:rsid w:val="002518C8"/>
    <w:rsid w:val="002520CE"/>
    <w:rsid w:val="00253015"/>
    <w:rsid w:val="00253D87"/>
    <w:rsid w:val="0025464D"/>
    <w:rsid w:val="0025506E"/>
    <w:rsid w:val="00255E8F"/>
    <w:rsid w:val="00257BCB"/>
    <w:rsid w:val="00257BF4"/>
    <w:rsid w:val="0026005F"/>
    <w:rsid w:val="0026060F"/>
    <w:rsid w:val="002609CD"/>
    <w:rsid w:val="00260A07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42A7"/>
    <w:rsid w:val="0026470A"/>
    <w:rsid w:val="00265C58"/>
    <w:rsid w:val="0026622E"/>
    <w:rsid w:val="002663A2"/>
    <w:rsid w:val="002664B0"/>
    <w:rsid w:val="00266C28"/>
    <w:rsid w:val="00266F52"/>
    <w:rsid w:val="002670F5"/>
    <w:rsid w:val="0026771B"/>
    <w:rsid w:val="0026791D"/>
    <w:rsid w:val="00267D2F"/>
    <w:rsid w:val="002706CF"/>
    <w:rsid w:val="00271105"/>
    <w:rsid w:val="002715A0"/>
    <w:rsid w:val="00271A1E"/>
    <w:rsid w:val="00271D7D"/>
    <w:rsid w:val="0027249D"/>
    <w:rsid w:val="002725DD"/>
    <w:rsid w:val="00272C06"/>
    <w:rsid w:val="00272F94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770FB"/>
    <w:rsid w:val="00277649"/>
    <w:rsid w:val="0028047C"/>
    <w:rsid w:val="00280A6D"/>
    <w:rsid w:val="00281933"/>
    <w:rsid w:val="00281EC5"/>
    <w:rsid w:val="00281F67"/>
    <w:rsid w:val="0028264B"/>
    <w:rsid w:val="0028278D"/>
    <w:rsid w:val="00282D00"/>
    <w:rsid w:val="00283740"/>
    <w:rsid w:val="00284465"/>
    <w:rsid w:val="00284E3D"/>
    <w:rsid w:val="00284EAB"/>
    <w:rsid w:val="0028576F"/>
    <w:rsid w:val="00285774"/>
    <w:rsid w:val="00285782"/>
    <w:rsid w:val="00285FB2"/>
    <w:rsid w:val="00286295"/>
    <w:rsid w:val="002867AE"/>
    <w:rsid w:val="00286951"/>
    <w:rsid w:val="00286F8F"/>
    <w:rsid w:val="002877A7"/>
    <w:rsid w:val="00287959"/>
    <w:rsid w:val="00287E74"/>
    <w:rsid w:val="002913BD"/>
    <w:rsid w:val="002913E2"/>
    <w:rsid w:val="00291974"/>
    <w:rsid w:val="00292567"/>
    <w:rsid w:val="002927D5"/>
    <w:rsid w:val="00292F33"/>
    <w:rsid w:val="00293475"/>
    <w:rsid w:val="00293AB6"/>
    <w:rsid w:val="0029455C"/>
    <w:rsid w:val="002956D0"/>
    <w:rsid w:val="0029749D"/>
    <w:rsid w:val="00297BBD"/>
    <w:rsid w:val="00297E65"/>
    <w:rsid w:val="002A0E5B"/>
    <w:rsid w:val="002A1119"/>
    <w:rsid w:val="002A1433"/>
    <w:rsid w:val="002A197B"/>
    <w:rsid w:val="002A230D"/>
    <w:rsid w:val="002A2AD7"/>
    <w:rsid w:val="002A2B15"/>
    <w:rsid w:val="002A2EDA"/>
    <w:rsid w:val="002A2F3C"/>
    <w:rsid w:val="002A3381"/>
    <w:rsid w:val="002A3549"/>
    <w:rsid w:val="002A3838"/>
    <w:rsid w:val="002A3D8D"/>
    <w:rsid w:val="002A554F"/>
    <w:rsid w:val="002A5C1F"/>
    <w:rsid w:val="002A5C7B"/>
    <w:rsid w:val="002A6626"/>
    <w:rsid w:val="002A6CA2"/>
    <w:rsid w:val="002A6D32"/>
    <w:rsid w:val="002A6DE3"/>
    <w:rsid w:val="002B05C7"/>
    <w:rsid w:val="002B120E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993"/>
    <w:rsid w:val="002B3A55"/>
    <w:rsid w:val="002B3D8F"/>
    <w:rsid w:val="002B4497"/>
    <w:rsid w:val="002B49C3"/>
    <w:rsid w:val="002B5057"/>
    <w:rsid w:val="002B5082"/>
    <w:rsid w:val="002B5613"/>
    <w:rsid w:val="002B56DC"/>
    <w:rsid w:val="002B62E6"/>
    <w:rsid w:val="002B6A07"/>
    <w:rsid w:val="002B7021"/>
    <w:rsid w:val="002B7092"/>
    <w:rsid w:val="002B71E1"/>
    <w:rsid w:val="002B76FD"/>
    <w:rsid w:val="002B78B7"/>
    <w:rsid w:val="002B7973"/>
    <w:rsid w:val="002B7F6E"/>
    <w:rsid w:val="002C00DD"/>
    <w:rsid w:val="002C086D"/>
    <w:rsid w:val="002C0CE7"/>
    <w:rsid w:val="002C3723"/>
    <w:rsid w:val="002C3C9B"/>
    <w:rsid w:val="002C47E5"/>
    <w:rsid w:val="002C497A"/>
    <w:rsid w:val="002C54E5"/>
    <w:rsid w:val="002C591A"/>
    <w:rsid w:val="002C5A2A"/>
    <w:rsid w:val="002C6CF0"/>
    <w:rsid w:val="002C786F"/>
    <w:rsid w:val="002D173C"/>
    <w:rsid w:val="002D1AC3"/>
    <w:rsid w:val="002D1FBC"/>
    <w:rsid w:val="002D2B89"/>
    <w:rsid w:val="002D2D90"/>
    <w:rsid w:val="002D36A7"/>
    <w:rsid w:val="002D3754"/>
    <w:rsid w:val="002D3C4F"/>
    <w:rsid w:val="002D3CA1"/>
    <w:rsid w:val="002D4A0E"/>
    <w:rsid w:val="002D50B6"/>
    <w:rsid w:val="002D579D"/>
    <w:rsid w:val="002D5A8C"/>
    <w:rsid w:val="002D5C1B"/>
    <w:rsid w:val="002D5D45"/>
    <w:rsid w:val="002D676D"/>
    <w:rsid w:val="002D6D81"/>
    <w:rsid w:val="002D77CD"/>
    <w:rsid w:val="002D7A21"/>
    <w:rsid w:val="002D7E82"/>
    <w:rsid w:val="002E15AF"/>
    <w:rsid w:val="002E1EE0"/>
    <w:rsid w:val="002E26DC"/>
    <w:rsid w:val="002E28DF"/>
    <w:rsid w:val="002E2CDF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AC5"/>
    <w:rsid w:val="002E5F77"/>
    <w:rsid w:val="002E600C"/>
    <w:rsid w:val="002E621C"/>
    <w:rsid w:val="002E679E"/>
    <w:rsid w:val="002E6A5A"/>
    <w:rsid w:val="002E6DB0"/>
    <w:rsid w:val="002E781E"/>
    <w:rsid w:val="002E7F34"/>
    <w:rsid w:val="002F03AA"/>
    <w:rsid w:val="002F079D"/>
    <w:rsid w:val="002F12B6"/>
    <w:rsid w:val="002F15F8"/>
    <w:rsid w:val="002F1CC5"/>
    <w:rsid w:val="002F258B"/>
    <w:rsid w:val="002F3AFA"/>
    <w:rsid w:val="002F3D7F"/>
    <w:rsid w:val="002F3D88"/>
    <w:rsid w:val="002F53E4"/>
    <w:rsid w:val="002F5E16"/>
    <w:rsid w:val="002F5E1D"/>
    <w:rsid w:val="002F6220"/>
    <w:rsid w:val="002F66DC"/>
    <w:rsid w:val="002F6905"/>
    <w:rsid w:val="002F6908"/>
    <w:rsid w:val="002F7080"/>
    <w:rsid w:val="002F7436"/>
    <w:rsid w:val="002F74DB"/>
    <w:rsid w:val="002F7D58"/>
    <w:rsid w:val="002F7DA7"/>
    <w:rsid w:val="003006CC"/>
    <w:rsid w:val="003007B7"/>
    <w:rsid w:val="00300922"/>
    <w:rsid w:val="00300C36"/>
    <w:rsid w:val="00302827"/>
    <w:rsid w:val="0030302C"/>
    <w:rsid w:val="00303119"/>
    <w:rsid w:val="0030389F"/>
    <w:rsid w:val="00303BBE"/>
    <w:rsid w:val="003048CD"/>
    <w:rsid w:val="003057C1"/>
    <w:rsid w:val="00305EF1"/>
    <w:rsid w:val="00306433"/>
    <w:rsid w:val="003064ED"/>
    <w:rsid w:val="00306719"/>
    <w:rsid w:val="00306817"/>
    <w:rsid w:val="00306DCE"/>
    <w:rsid w:val="003104D7"/>
    <w:rsid w:val="00310506"/>
    <w:rsid w:val="00310733"/>
    <w:rsid w:val="00310ADF"/>
    <w:rsid w:val="003110F6"/>
    <w:rsid w:val="00311883"/>
    <w:rsid w:val="00311C59"/>
    <w:rsid w:val="00311EFB"/>
    <w:rsid w:val="00312E69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9BD"/>
    <w:rsid w:val="00320B67"/>
    <w:rsid w:val="00320CF8"/>
    <w:rsid w:val="00320E17"/>
    <w:rsid w:val="00321051"/>
    <w:rsid w:val="00321706"/>
    <w:rsid w:val="00321B73"/>
    <w:rsid w:val="0032232F"/>
    <w:rsid w:val="0032243D"/>
    <w:rsid w:val="00322894"/>
    <w:rsid w:val="003229DF"/>
    <w:rsid w:val="00322A69"/>
    <w:rsid w:val="00323083"/>
    <w:rsid w:val="00323386"/>
    <w:rsid w:val="00324CFB"/>
    <w:rsid w:val="00324D07"/>
    <w:rsid w:val="00324DCF"/>
    <w:rsid w:val="0032534C"/>
    <w:rsid w:val="003254E5"/>
    <w:rsid w:val="00325946"/>
    <w:rsid w:val="00325F1F"/>
    <w:rsid w:val="0032601F"/>
    <w:rsid w:val="00326628"/>
    <w:rsid w:val="00326BE7"/>
    <w:rsid w:val="00327780"/>
    <w:rsid w:val="00330D32"/>
    <w:rsid w:val="00330F8F"/>
    <w:rsid w:val="00331EBC"/>
    <w:rsid w:val="003323D9"/>
    <w:rsid w:val="003337E8"/>
    <w:rsid w:val="003338D4"/>
    <w:rsid w:val="003352E3"/>
    <w:rsid w:val="00336415"/>
    <w:rsid w:val="00336B6B"/>
    <w:rsid w:val="00336BDE"/>
    <w:rsid w:val="00336D95"/>
    <w:rsid w:val="0033721B"/>
    <w:rsid w:val="0033797D"/>
    <w:rsid w:val="0034090D"/>
    <w:rsid w:val="00341208"/>
    <w:rsid w:val="003421FC"/>
    <w:rsid w:val="00342400"/>
    <w:rsid w:val="00342E31"/>
    <w:rsid w:val="00342F73"/>
    <w:rsid w:val="003443C0"/>
    <w:rsid w:val="00344D72"/>
    <w:rsid w:val="00344E22"/>
    <w:rsid w:val="003462AD"/>
    <w:rsid w:val="003464C1"/>
    <w:rsid w:val="00346B34"/>
    <w:rsid w:val="0035032F"/>
    <w:rsid w:val="0035070F"/>
    <w:rsid w:val="00350D95"/>
    <w:rsid w:val="0035109F"/>
    <w:rsid w:val="00351322"/>
    <w:rsid w:val="0035145D"/>
    <w:rsid w:val="003520D8"/>
    <w:rsid w:val="00352340"/>
    <w:rsid w:val="0035274B"/>
    <w:rsid w:val="003527E9"/>
    <w:rsid w:val="00352B8C"/>
    <w:rsid w:val="003530A6"/>
    <w:rsid w:val="00353332"/>
    <w:rsid w:val="00353775"/>
    <w:rsid w:val="00353817"/>
    <w:rsid w:val="003542D5"/>
    <w:rsid w:val="00354C7B"/>
    <w:rsid w:val="003554B0"/>
    <w:rsid w:val="00355A1A"/>
    <w:rsid w:val="00355E7D"/>
    <w:rsid w:val="00357434"/>
    <w:rsid w:val="00360A73"/>
    <w:rsid w:val="0036102B"/>
    <w:rsid w:val="00361787"/>
    <w:rsid w:val="00361806"/>
    <w:rsid w:val="00361B57"/>
    <w:rsid w:val="00361DDE"/>
    <w:rsid w:val="00361F9B"/>
    <w:rsid w:val="003627DD"/>
    <w:rsid w:val="003630A9"/>
    <w:rsid w:val="003632FC"/>
    <w:rsid w:val="00363531"/>
    <w:rsid w:val="00363546"/>
    <w:rsid w:val="00363E61"/>
    <w:rsid w:val="003646EE"/>
    <w:rsid w:val="003651C1"/>
    <w:rsid w:val="0036521A"/>
    <w:rsid w:val="003658DF"/>
    <w:rsid w:val="003659E4"/>
    <w:rsid w:val="00365D53"/>
    <w:rsid w:val="00365DF3"/>
    <w:rsid w:val="00365E5A"/>
    <w:rsid w:val="003660E7"/>
    <w:rsid w:val="003662D5"/>
    <w:rsid w:val="00366388"/>
    <w:rsid w:val="00366B7F"/>
    <w:rsid w:val="00366EA3"/>
    <w:rsid w:val="003672EA"/>
    <w:rsid w:val="003673A8"/>
    <w:rsid w:val="0037070F"/>
    <w:rsid w:val="00370827"/>
    <w:rsid w:val="00370E10"/>
    <w:rsid w:val="00370FEC"/>
    <w:rsid w:val="0037147E"/>
    <w:rsid w:val="00371544"/>
    <w:rsid w:val="00372394"/>
    <w:rsid w:val="0037252B"/>
    <w:rsid w:val="00372C05"/>
    <w:rsid w:val="003742D5"/>
    <w:rsid w:val="003752CB"/>
    <w:rsid w:val="00375639"/>
    <w:rsid w:val="003757C6"/>
    <w:rsid w:val="003766B0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31A"/>
    <w:rsid w:val="00386C15"/>
    <w:rsid w:val="00386C6C"/>
    <w:rsid w:val="003874D1"/>
    <w:rsid w:val="00387589"/>
    <w:rsid w:val="0039052F"/>
    <w:rsid w:val="00390A11"/>
    <w:rsid w:val="00390EC9"/>
    <w:rsid w:val="003912F8"/>
    <w:rsid w:val="00391757"/>
    <w:rsid w:val="00391ACB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5DC3"/>
    <w:rsid w:val="00396517"/>
    <w:rsid w:val="00396B1B"/>
    <w:rsid w:val="00396B6E"/>
    <w:rsid w:val="00396D89"/>
    <w:rsid w:val="0039712A"/>
    <w:rsid w:val="003A071A"/>
    <w:rsid w:val="003A073D"/>
    <w:rsid w:val="003A081F"/>
    <w:rsid w:val="003A0930"/>
    <w:rsid w:val="003A0AFD"/>
    <w:rsid w:val="003A0C98"/>
    <w:rsid w:val="003A0EAB"/>
    <w:rsid w:val="003A1E4D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3D08"/>
    <w:rsid w:val="003A430D"/>
    <w:rsid w:val="003A43B5"/>
    <w:rsid w:val="003A45A5"/>
    <w:rsid w:val="003A498B"/>
    <w:rsid w:val="003A501B"/>
    <w:rsid w:val="003A50D3"/>
    <w:rsid w:val="003A545B"/>
    <w:rsid w:val="003A545E"/>
    <w:rsid w:val="003A589D"/>
    <w:rsid w:val="003A5E37"/>
    <w:rsid w:val="003A6EB8"/>
    <w:rsid w:val="003A7648"/>
    <w:rsid w:val="003B0E82"/>
    <w:rsid w:val="003B17A5"/>
    <w:rsid w:val="003B1901"/>
    <w:rsid w:val="003B1B8E"/>
    <w:rsid w:val="003B1E78"/>
    <w:rsid w:val="003B266B"/>
    <w:rsid w:val="003B27F3"/>
    <w:rsid w:val="003B2AD1"/>
    <w:rsid w:val="003B496F"/>
    <w:rsid w:val="003B4A72"/>
    <w:rsid w:val="003B4F59"/>
    <w:rsid w:val="003B521B"/>
    <w:rsid w:val="003B5EE9"/>
    <w:rsid w:val="003B638D"/>
    <w:rsid w:val="003C026E"/>
    <w:rsid w:val="003C066C"/>
    <w:rsid w:val="003C0DCE"/>
    <w:rsid w:val="003C10FC"/>
    <w:rsid w:val="003C190D"/>
    <w:rsid w:val="003C2333"/>
    <w:rsid w:val="003C2C08"/>
    <w:rsid w:val="003C37FD"/>
    <w:rsid w:val="003C3D7A"/>
    <w:rsid w:val="003C40E6"/>
    <w:rsid w:val="003C4144"/>
    <w:rsid w:val="003C4158"/>
    <w:rsid w:val="003C470F"/>
    <w:rsid w:val="003C47D7"/>
    <w:rsid w:val="003C48FF"/>
    <w:rsid w:val="003C4A6F"/>
    <w:rsid w:val="003C4B5E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D6F"/>
    <w:rsid w:val="003D2E55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3F0"/>
    <w:rsid w:val="003E04A4"/>
    <w:rsid w:val="003E04B7"/>
    <w:rsid w:val="003E070C"/>
    <w:rsid w:val="003E0DAF"/>
    <w:rsid w:val="003E21EB"/>
    <w:rsid w:val="003E2391"/>
    <w:rsid w:val="003E25DB"/>
    <w:rsid w:val="003E2B38"/>
    <w:rsid w:val="003E32EF"/>
    <w:rsid w:val="003E373A"/>
    <w:rsid w:val="003E3E10"/>
    <w:rsid w:val="003E3F90"/>
    <w:rsid w:val="003E4372"/>
    <w:rsid w:val="003E5EC6"/>
    <w:rsid w:val="003E6079"/>
    <w:rsid w:val="003E6A64"/>
    <w:rsid w:val="003E6C83"/>
    <w:rsid w:val="003E70E9"/>
    <w:rsid w:val="003E7372"/>
    <w:rsid w:val="003F0250"/>
    <w:rsid w:val="003F0AE2"/>
    <w:rsid w:val="003F14F7"/>
    <w:rsid w:val="003F157A"/>
    <w:rsid w:val="003F1CEF"/>
    <w:rsid w:val="003F2408"/>
    <w:rsid w:val="003F27D8"/>
    <w:rsid w:val="003F2892"/>
    <w:rsid w:val="003F2C1B"/>
    <w:rsid w:val="003F36A8"/>
    <w:rsid w:val="003F39B3"/>
    <w:rsid w:val="003F3A3A"/>
    <w:rsid w:val="003F40B3"/>
    <w:rsid w:val="003F43D4"/>
    <w:rsid w:val="003F5B95"/>
    <w:rsid w:val="003F5C38"/>
    <w:rsid w:val="003F5D10"/>
    <w:rsid w:val="003F612D"/>
    <w:rsid w:val="003F640C"/>
    <w:rsid w:val="003F6E7C"/>
    <w:rsid w:val="003F719E"/>
    <w:rsid w:val="003F71AC"/>
    <w:rsid w:val="003F7CF5"/>
    <w:rsid w:val="003F7DE7"/>
    <w:rsid w:val="00400225"/>
    <w:rsid w:val="004009B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320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164DC"/>
    <w:rsid w:val="00416CD2"/>
    <w:rsid w:val="004205EA"/>
    <w:rsid w:val="004206BA"/>
    <w:rsid w:val="00420E10"/>
    <w:rsid w:val="00422273"/>
    <w:rsid w:val="004229F7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5BF3"/>
    <w:rsid w:val="00427004"/>
    <w:rsid w:val="0042771D"/>
    <w:rsid w:val="00427818"/>
    <w:rsid w:val="00427A16"/>
    <w:rsid w:val="004309E3"/>
    <w:rsid w:val="00430DF9"/>
    <w:rsid w:val="00431B74"/>
    <w:rsid w:val="004321FF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5ABB"/>
    <w:rsid w:val="00435EB5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2BE7"/>
    <w:rsid w:val="004449D2"/>
    <w:rsid w:val="004455B7"/>
    <w:rsid w:val="00445D24"/>
    <w:rsid w:val="00445FBD"/>
    <w:rsid w:val="0044637D"/>
    <w:rsid w:val="00447772"/>
    <w:rsid w:val="004500DA"/>
    <w:rsid w:val="0045076E"/>
    <w:rsid w:val="00450824"/>
    <w:rsid w:val="004508AD"/>
    <w:rsid w:val="004508E1"/>
    <w:rsid w:val="0045193F"/>
    <w:rsid w:val="0045337F"/>
    <w:rsid w:val="004533D8"/>
    <w:rsid w:val="00453C4B"/>
    <w:rsid w:val="00454061"/>
    <w:rsid w:val="0045408F"/>
    <w:rsid w:val="004542A2"/>
    <w:rsid w:val="0045460E"/>
    <w:rsid w:val="004549AD"/>
    <w:rsid w:val="00454CCB"/>
    <w:rsid w:val="00455711"/>
    <w:rsid w:val="004557C5"/>
    <w:rsid w:val="0045627A"/>
    <w:rsid w:val="004569DD"/>
    <w:rsid w:val="0046031D"/>
    <w:rsid w:val="00460671"/>
    <w:rsid w:val="00460AB0"/>
    <w:rsid w:val="004613D1"/>
    <w:rsid w:val="00461948"/>
    <w:rsid w:val="00461EEE"/>
    <w:rsid w:val="00461F7D"/>
    <w:rsid w:val="004628A9"/>
    <w:rsid w:val="00462E39"/>
    <w:rsid w:val="0046331F"/>
    <w:rsid w:val="004646C4"/>
    <w:rsid w:val="00465615"/>
    <w:rsid w:val="00465A32"/>
    <w:rsid w:val="00465EC8"/>
    <w:rsid w:val="00466243"/>
    <w:rsid w:val="0046696B"/>
    <w:rsid w:val="0046712D"/>
    <w:rsid w:val="00467CF8"/>
    <w:rsid w:val="00467DE3"/>
    <w:rsid w:val="004704DA"/>
    <w:rsid w:val="00470BDB"/>
    <w:rsid w:val="00470BF7"/>
    <w:rsid w:val="00470CE3"/>
    <w:rsid w:val="004712C8"/>
    <w:rsid w:val="00471442"/>
    <w:rsid w:val="00471619"/>
    <w:rsid w:val="00472602"/>
    <w:rsid w:val="00472ADC"/>
    <w:rsid w:val="00473678"/>
    <w:rsid w:val="00473816"/>
    <w:rsid w:val="004748BC"/>
    <w:rsid w:val="00474B0D"/>
    <w:rsid w:val="004751FF"/>
    <w:rsid w:val="00475ADA"/>
    <w:rsid w:val="004760F6"/>
    <w:rsid w:val="004761AF"/>
    <w:rsid w:val="00476F60"/>
    <w:rsid w:val="00476F95"/>
    <w:rsid w:val="004770B0"/>
    <w:rsid w:val="00480915"/>
    <w:rsid w:val="00480DCE"/>
    <w:rsid w:val="004816A6"/>
    <w:rsid w:val="0048188E"/>
    <w:rsid w:val="00481A56"/>
    <w:rsid w:val="00481CB2"/>
    <w:rsid w:val="00481E1F"/>
    <w:rsid w:val="00482910"/>
    <w:rsid w:val="00483371"/>
    <w:rsid w:val="00483B10"/>
    <w:rsid w:val="00483BEA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688F"/>
    <w:rsid w:val="0048724B"/>
    <w:rsid w:val="004876DF"/>
    <w:rsid w:val="004878FE"/>
    <w:rsid w:val="0049090E"/>
    <w:rsid w:val="0049095C"/>
    <w:rsid w:val="00490CBD"/>
    <w:rsid w:val="00490FDA"/>
    <w:rsid w:val="0049146A"/>
    <w:rsid w:val="00491833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8EC"/>
    <w:rsid w:val="004A1E32"/>
    <w:rsid w:val="004A2270"/>
    <w:rsid w:val="004A2A59"/>
    <w:rsid w:val="004A4AFC"/>
    <w:rsid w:val="004A5737"/>
    <w:rsid w:val="004A5EC1"/>
    <w:rsid w:val="004A665E"/>
    <w:rsid w:val="004A6A12"/>
    <w:rsid w:val="004A708A"/>
    <w:rsid w:val="004A7C83"/>
    <w:rsid w:val="004B0076"/>
    <w:rsid w:val="004B0444"/>
    <w:rsid w:val="004B0C32"/>
    <w:rsid w:val="004B0D5C"/>
    <w:rsid w:val="004B112D"/>
    <w:rsid w:val="004B230A"/>
    <w:rsid w:val="004B23E0"/>
    <w:rsid w:val="004B2C8C"/>
    <w:rsid w:val="004B2D23"/>
    <w:rsid w:val="004B2E33"/>
    <w:rsid w:val="004B2EB9"/>
    <w:rsid w:val="004B3041"/>
    <w:rsid w:val="004B3072"/>
    <w:rsid w:val="004B37BD"/>
    <w:rsid w:val="004B46C7"/>
    <w:rsid w:val="004B7084"/>
    <w:rsid w:val="004B747E"/>
    <w:rsid w:val="004B755F"/>
    <w:rsid w:val="004B7BF1"/>
    <w:rsid w:val="004C030F"/>
    <w:rsid w:val="004C08F5"/>
    <w:rsid w:val="004C0C48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BE0"/>
    <w:rsid w:val="004C3CB5"/>
    <w:rsid w:val="004C4827"/>
    <w:rsid w:val="004C631C"/>
    <w:rsid w:val="004C6A05"/>
    <w:rsid w:val="004C71B5"/>
    <w:rsid w:val="004C7366"/>
    <w:rsid w:val="004D04F7"/>
    <w:rsid w:val="004D1A74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BFB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092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0903"/>
    <w:rsid w:val="004F1558"/>
    <w:rsid w:val="004F1A7C"/>
    <w:rsid w:val="004F28DE"/>
    <w:rsid w:val="004F2FFF"/>
    <w:rsid w:val="004F3199"/>
    <w:rsid w:val="004F3433"/>
    <w:rsid w:val="004F348F"/>
    <w:rsid w:val="004F37F7"/>
    <w:rsid w:val="004F383E"/>
    <w:rsid w:val="004F453F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A32"/>
    <w:rsid w:val="00500D4E"/>
    <w:rsid w:val="00501605"/>
    <w:rsid w:val="00501B3A"/>
    <w:rsid w:val="005022F0"/>
    <w:rsid w:val="00502A4A"/>
    <w:rsid w:val="00502AD9"/>
    <w:rsid w:val="00502E56"/>
    <w:rsid w:val="005040C4"/>
    <w:rsid w:val="00505280"/>
    <w:rsid w:val="00505BB9"/>
    <w:rsid w:val="00506121"/>
    <w:rsid w:val="00506306"/>
    <w:rsid w:val="0050634E"/>
    <w:rsid w:val="0050651F"/>
    <w:rsid w:val="00507100"/>
    <w:rsid w:val="00507939"/>
    <w:rsid w:val="0050794C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99E"/>
    <w:rsid w:val="00513A43"/>
    <w:rsid w:val="00513A72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6D98"/>
    <w:rsid w:val="00517006"/>
    <w:rsid w:val="0051732F"/>
    <w:rsid w:val="00517362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659F"/>
    <w:rsid w:val="00527B1C"/>
    <w:rsid w:val="005318B9"/>
    <w:rsid w:val="00532068"/>
    <w:rsid w:val="00532803"/>
    <w:rsid w:val="005328A4"/>
    <w:rsid w:val="005329C3"/>
    <w:rsid w:val="00532AF2"/>
    <w:rsid w:val="00532E6B"/>
    <w:rsid w:val="00532F2D"/>
    <w:rsid w:val="00532FCA"/>
    <w:rsid w:val="0053340E"/>
    <w:rsid w:val="00534445"/>
    <w:rsid w:val="005355FE"/>
    <w:rsid w:val="0053589C"/>
    <w:rsid w:val="00535FC2"/>
    <w:rsid w:val="00536FBC"/>
    <w:rsid w:val="005375F5"/>
    <w:rsid w:val="005376AC"/>
    <w:rsid w:val="00537878"/>
    <w:rsid w:val="0053788C"/>
    <w:rsid w:val="00537E28"/>
    <w:rsid w:val="005400B5"/>
    <w:rsid w:val="005404FF"/>
    <w:rsid w:val="00541130"/>
    <w:rsid w:val="005418F5"/>
    <w:rsid w:val="005419C8"/>
    <w:rsid w:val="00541C2E"/>
    <w:rsid w:val="00541FDA"/>
    <w:rsid w:val="0054205E"/>
    <w:rsid w:val="00542383"/>
    <w:rsid w:val="005424D5"/>
    <w:rsid w:val="005426E3"/>
    <w:rsid w:val="00542B4D"/>
    <w:rsid w:val="00542D09"/>
    <w:rsid w:val="0054346D"/>
    <w:rsid w:val="005435CD"/>
    <w:rsid w:val="005437AE"/>
    <w:rsid w:val="00543DAA"/>
    <w:rsid w:val="005442EE"/>
    <w:rsid w:val="00544A42"/>
    <w:rsid w:val="0054527A"/>
    <w:rsid w:val="00545710"/>
    <w:rsid w:val="00545922"/>
    <w:rsid w:val="00545C12"/>
    <w:rsid w:val="00545D51"/>
    <w:rsid w:val="00545F49"/>
    <w:rsid w:val="0054619C"/>
    <w:rsid w:val="0054653F"/>
    <w:rsid w:val="00546B24"/>
    <w:rsid w:val="00546E64"/>
    <w:rsid w:val="00547F72"/>
    <w:rsid w:val="00547FED"/>
    <w:rsid w:val="005501E8"/>
    <w:rsid w:val="0055032B"/>
    <w:rsid w:val="00550393"/>
    <w:rsid w:val="0055187C"/>
    <w:rsid w:val="00551CC8"/>
    <w:rsid w:val="00551DBB"/>
    <w:rsid w:val="00552228"/>
    <w:rsid w:val="0055255F"/>
    <w:rsid w:val="00552A12"/>
    <w:rsid w:val="00553099"/>
    <w:rsid w:val="005536F6"/>
    <w:rsid w:val="00553C6C"/>
    <w:rsid w:val="005540A4"/>
    <w:rsid w:val="0055491C"/>
    <w:rsid w:val="0055536B"/>
    <w:rsid w:val="005553FD"/>
    <w:rsid w:val="0055554C"/>
    <w:rsid w:val="005564C7"/>
    <w:rsid w:val="00556A67"/>
    <w:rsid w:val="00556D78"/>
    <w:rsid w:val="00556D87"/>
    <w:rsid w:val="00556FBD"/>
    <w:rsid w:val="0055722D"/>
    <w:rsid w:val="0055749A"/>
    <w:rsid w:val="00557687"/>
    <w:rsid w:val="00557C84"/>
    <w:rsid w:val="0056040C"/>
    <w:rsid w:val="00560D50"/>
    <w:rsid w:val="0056109C"/>
    <w:rsid w:val="00561549"/>
    <w:rsid w:val="005620F6"/>
    <w:rsid w:val="005623D2"/>
    <w:rsid w:val="005624F1"/>
    <w:rsid w:val="005626E6"/>
    <w:rsid w:val="00562FE1"/>
    <w:rsid w:val="00564B7B"/>
    <w:rsid w:val="00565004"/>
    <w:rsid w:val="00565AB4"/>
    <w:rsid w:val="00565EB9"/>
    <w:rsid w:val="00565F5C"/>
    <w:rsid w:val="00566181"/>
    <w:rsid w:val="00566A68"/>
    <w:rsid w:val="00566B41"/>
    <w:rsid w:val="00566E1B"/>
    <w:rsid w:val="00566EE5"/>
    <w:rsid w:val="00567079"/>
    <w:rsid w:val="00567BFD"/>
    <w:rsid w:val="005708AF"/>
    <w:rsid w:val="00570AAE"/>
    <w:rsid w:val="00570D89"/>
    <w:rsid w:val="005725A1"/>
    <w:rsid w:val="005728B9"/>
    <w:rsid w:val="00572CD3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1AB3"/>
    <w:rsid w:val="0058218D"/>
    <w:rsid w:val="005823BC"/>
    <w:rsid w:val="00582860"/>
    <w:rsid w:val="005837EA"/>
    <w:rsid w:val="00583DC8"/>
    <w:rsid w:val="00583F74"/>
    <w:rsid w:val="00584B3C"/>
    <w:rsid w:val="0058541C"/>
    <w:rsid w:val="005857E2"/>
    <w:rsid w:val="00585A07"/>
    <w:rsid w:val="00585A08"/>
    <w:rsid w:val="005860CE"/>
    <w:rsid w:val="00586754"/>
    <w:rsid w:val="00586E56"/>
    <w:rsid w:val="00586F98"/>
    <w:rsid w:val="00587281"/>
    <w:rsid w:val="0058787B"/>
    <w:rsid w:val="00587C7F"/>
    <w:rsid w:val="0059055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19"/>
    <w:rsid w:val="00596B68"/>
    <w:rsid w:val="005972F6"/>
    <w:rsid w:val="00597316"/>
    <w:rsid w:val="00597393"/>
    <w:rsid w:val="0059775F"/>
    <w:rsid w:val="00597BEA"/>
    <w:rsid w:val="005A0662"/>
    <w:rsid w:val="005A0E74"/>
    <w:rsid w:val="005A1082"/>
    <w:rsid w:val="005A1496"/>
    <w:rsid w:val="005A1574"/>
    <w:rsid w:val="005A1C85"/>
    <w:rsid w:val="005A1E1C"/>
    <w:rsid w:val="005A3225"/>
    <w:rsid w:val="005A3DE9"/>
    <w:rsid w:val="005A48BE"/>
    <w:rsid w:val="005A4963"/>
    <w:rsid w:val="005A579E"/>
    <w:rsid w:val="005A59FC"/>
    <w:rsid w:val="005A6C1A"/>
    <w:rsid w:val="005A6F01"/>
    <w:rsid w:val="005A7284"/>
    <w:rsid w:val="005B00E2"/>
    <w:rsid w:val="005B1781"/>
    <w:rsid w:val="005B20EE"/>
    <w:rsid w:val="005B2583"/>
    <w:rsid w:val="005B2712"/>
    <w:rsid w:val="005B28D5"/>
    <w:rsid w:val="005B299F"/>
    <w:rsid w:val="005B2B49"/>
    <w:rsid w:val="005B3185"/>
    <w:rsid w:val="005B32FB"/>
    <w:rsid w:val="005B34F2"/>
    <w:rsid w:val="005B3BAE"/>
    <w:rsid w:val="005B3C38"/>
    <w:rsid w:val="005B3EB6"/>
    <w:rsid w:val="005B4CD0"/>
    <w:rsid w:val="005B4E1E"/>
    <w:rsid w:val="005B5996"/>
    <w:rsid w:val="005B5CBA"/>
    <w:rsid w:val="005B6722"/>
    <w:rsid w:val="005B6AC9"/>
    <w:rsid w:val="005B7397"/>
    <w:rsid w:val="005B75C6"/>
    <w:rsid w:val="005B7608"/>
    <w:rsid w:val="005B7BEE"/>
    <w:rsid w:val="005B7C29"/>
    <w:rsid w:val="005B7D37"/>
    <w:rsid w:val="005BB8A2"/>
    <w:rsid w:val="005C0123"/>
    <w:rsid w:val="005C0CA6"/>
    <w:rsid w:val="005C0E28"/>
    <w:rsid w:val="005C17C3"/>
    <w:rsid w:val="005C2291"/>
    <w:rsid w:val="005C2C7C"/>
    <w:rsid w:val="005C2FCD"/>
    <w:rsid w:val="005C32A3"/>
    <w:rsid w:val="005C3476"/>
    <w:rsid w:val="005C37A3"/>
    <w:rsid w:val="005C3915"/>
    <w:rsid w:val="005C39A3"/>
    <w:rsid w:val="005C3D87"/>
    <w:rsid w:val="005C43AA"/>
    <w:rsid w:val="005C4794"/>
    <w:rsid w:val="005C4D19"/>
    <w:rsid w:val="005C5EA4"/>
    <w:rsid w:val="005C6C77"/>
    <w:rsid w:val="005C771D"/>
    <w:rsid w:val="005C7E63"/>
    <w:rsid w:val="005D023D"/>
    <w:rsid w:val="005D0BB0"/>
    <w:rsid w:val="005D0CED"/>
    <w:rsid w:val="005D1128"/>
    <w:rsid w:val="005D169D"/>
    <w:rsid w:val="005D22BC"/>
    <w:rsid w:val="005D28DF"/>
    <w:rsid w:val="005D2CB5"/>
    <w:rsid w:val="005D3299"/>
    <w:rsid w:val="005D35D1"/>
    <w:rsid w:val="005D379F"/>
    <w:rsid w:val="005D37AA"/>
    <w:rsid w:val="005D5388"/>
    <w:rsid w:val="005D62B0"/>
    <w:rsid w:val="005D6B44"/>
    <w:rsid w:val="005D76A3"/>
    <w:rsid w:val="005D7871"/>
    <w:rsid w:val="005D7E15"/>
    <w:rsid w:val="005E0701"/>
    <w:rsid w:val="005E0791"/>
    <w:rsid w:val="005E0BB1"/>
    <w:rsid w:val="005E1444"/>
    <w:rsid w:val="005E14CE"/>
    <w:rsid w:val="005E1A3C"/>
    <w:rsid w:val="005E1B5F"/>
    <w:rsid w:val="005E1CB1"/>
    <w:rsid w:val="005E210C"/>
    <w:rsid w:val="005E2917"/>
    <w:rsid w:val="005E3829"/>
    <w:rsid w:val="005E4646"/>
    <w:rsid w:val="005E4BF8"/>
    <w:rsid w:val="005E55E4"/>
    <w:rsid w:val="005E6D53"/>
    <w:rsid w:val="005F0627"/>
    <w:rsid w:val="005F114E"/>
    <w:rsid w:val="005F1D05"/>
    <w:rsid w:val="005F2498"/>
    <w:rsid w:val="005F252F"/>
    <w:rsid w:val="005F2966"/>
    <w:rsid w:val="005F29D0"/>
    <w:rsid w:val="005F2FD4"/>
    <w:rsid w:val="005F3A1E"/>
    <w:rsid w:val="005F4096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6A7"/>
    <w:rsid w:val="00602BB6"/>
    <w:rsid w:val="006033DB"/>
    <w:rsid w:val="00605765"/>
    <w:rsid w:val="006059F3"/>
    <w:rsid w:val="00606176"/>
    <w:rsid w:val="0060639F"/>
    <w:rsid w:val="006066C2"/>
    <w:rsid w:val="00606D5F"/>
    <w:rsid w:val="0060752F"/>
    <w:rsid w:val="00607FB0"/>
    <w:rsid w:val="00610023"/>
    <w:rsid w:val="00610220"/>
    <w:rsid w:val="00611494"/>
    <w:rsid w:val="006119AE"/>
    <w:rsid w:val="00611BCE"/>
    <w:rsid w:val="00611CFE"/>
    <w:rsid w:val="00612808"/>
    <w:rsid w:val="00612F19"/>
    <w:rsid w:val="006132BE"/>
    <w:rsid w:val="006136AF"/>
    <w:rsid w:val="0061416C"/>
    <w:rsid w:val="006141D0"/>
    <w:rsid w:val="006148F9"/>
    <w:rsid w:val="0061495C"/>
    <w:rsid w:val="00614998"/>
    <w:rsid w:val="00614DA5"/>
    <w:rsid w:val="00615EB3"/>
    <w:rsid w:val="0061614B"/>
    <w:rsid w:val="0061663F"/>
    <w:rsid w:val="006167AD"/>
    <w:rsid w:val="006169BD"/>
    <w:rsid w:val="00616C3A"/>
    <w:rsid w:val="00616E44"/>
    <w:rsid w:val="0061725C"/>
    <w:rsid w:val="00617F54"/>
    <w:rsid w:val="00618573"/>
    <w:rsid w:val="006201E0"/>
    <w:rsid w:val="0062056D"/>
    <w:rsid w:val="00620A5B"/>
    <w:rsid w:val="00620FB6"/>
    <w:rsid w:val="00621BB4"/>
    <w:rsid w:val="00621E0E"/>
    <w:rsid w:val="00622A67"/>
    <w:rsid w:val="00622C8B"/>
    <w:rsid w:val="00623302"/>
    <w:rsid w:val="00623AAD"/>
    <w:rsid w:val="00623CC2"/>
    <w:rsid w:val="00623FA1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6B11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489"/>
    <w:rsid w:val="00643846"/>
    <w:rsid w:val="00643CC9"/>
    <w:rsid w:val="00644863"/>
    <w:rsid w:val="00645BCC"/>
    <w:rsid w:val="00645D94"/>
    <w:rsid w:val="00645FC2"/>
    <w:rsid w:val="00646300"/>
    <w:rsid w:val="0064654B"/>
    <w:rsid w:val="00646ACA"/>
    <w:rsid w:val="0064715C"/>
    <w:rsid w:val="0065108A"/>
    <w:rsid w:val="006514D4"/>
    <w:rsid w:val="00651734"/>
    <w:rsid w:val="00651A7A"/>
    <w:rsid w:val="00652E5F"/>
    <w:rsid w:val="00653782"/>
    <w:rsid w:val="00653979"/>
    <w:rsid w:val="00653F0C"/>
    <w:rsid w:val="00654375"/>
    <w:rsid w:val="006543E0"/>
    <w:rsid w:val="00654BDE"/>
    <w:rsid w:val="00654BFA"/>
    <w:rsid w:val="006556B4"/>
    <w:rsid w:val="006559AF"/>
    <w:rsid w:val="0065640F"/>
    <w:rsid w:val="006565D4"/>
    <w:rsid w:val="006565F8"/>
    <w:rsid w:val="00656A57"/>
    <w:rsid w:val="0065758D"/>
    <w:rsid w:val="00657C1F"/>
    <w:rsid w:val="00660345"/>
    <w:rsid w:val="006603C8"/>
    <w:rsid w:val="00660850"/>
    <w:rsid w:val="0066110E"/>
    <w:rsid w:val="00661521"/>
    <w:rsid w:val="00661C5B"/>
    <w:rsid w:val="00661C66"/>
    <w:rsid w:val="00661FE9"/>
    <w:rsid w:val="00662A47"/>
    <w:rsid w:val="00663316"/>
    <w:rsid w:val="0066334C"/>
    <w:rsid w:val="00663BD5"/>
    <w:rsid w:val="00663BE6"/>
    <w:rsid w:val="0066408D"/>
    <w:rsid w:val="00664D11"/>
    <w:rsid w:val="00665023"/>
    <w:rsid w:val="006651DA"/>
    <w:rsid w:val="00665507"/>
    <w:rsid w:val="00665DED"/>
    <w:rsid w:val="0066623D"/>
    <w:rsid w:val="00666646"/>
    <w:rsid w:val="00666C37"/>
    <w:rsid w:val="0066795D"/>
    <w:rsid w:val="00671575"/>
    <w:rsid w:val="006717DE"/>
    <w:rsid w:val="00671E70"/>
    <w:rsid w:val="00672C4F"/>
    <w:rsid w:val="0067321D"/>
    <w:rsid w:val="0067394D"/>
    <w:rsid w:val="00674063"/>
    <w:rsid w:val="00674C71"/>
    <w:rsid w:val="0067538F"/>
    <w:rsid w:val="00675570"/>
    <w:rsid w:val="00675CDD"/>
    <w:rsid w:val="00675D41"/>
    <w:rsid w:val="00676254"/>
    <w:rsid w:val="00676E14"/>
    <w:rsid w:val="00677226"/>
    <w:rsid w:val="00677C5B"/>
    <w:rsid w:val="006809B7"/>
    <w:rsid w:val="00680F25"/>
    <w:rsid w:val="00680FC2"/>
    <w:rsid w:val="0068204A"/>
    <w:rsid w:val="006821B2"/>
    <w:rsid w:val="006827D8"/>
    <w:rsid w:val="00682966"/>
    <w:rsid w:val="00682997"/>
    <w:rsid w:val="00682F9E"/>
    <w:rsid w:val="006832DE"/>
    <w:rsid w:val="00684974"/>
    <w:rsid w:val="00684B92"/>
    <w:rsid w:val="006854E4"/>
    <w:rsid w:val="00685658"/>
    <w:rsid w:val="006859AB"/>
    <w:rsid w:val="00685B71"/>
    <w:rsid w:val="006860FC"/>
    <w:rsid w:val="0068699F"/>
    <w:rsid w:val="00686FEE"/>
    <w:rsid w:val="00687306"/>
    <w:rsid w:val="00687398"/>
    <w:rsid w:val="006903B3"/>
    <w:rsid w:val="00691EF2"/>
    <w:rsid w:val="0069318A"/>
    <w:rsid w:val="00693222"/>
    <w:rsid w:val="006932D5"/>
    <w:rsid w:val="00693C2F"/>
    <w:rsid w:val="00693EDE"/>
    <w:rsid w:val="006940DD"/>
    <w:rsid w:val="00694288"/>
    <w:rsid w:val="00694A23"/>
    <w:rsid w:val="00695FC8"/>
    <w:rsid w:val="00696985"/>
    <w:rsid w:val="00697E2B"/>
    <w:rsid w:val="006A0039"/>
    <w:rsid w:val="006A02B4"/>
    <w:rsid w:val="006A059B"/>
    <w:rsid w:val="006A0C77"/>
    <w:rsid w:val="006A0F9A"/>
    <w:rsid w:val="006A10E8"/>
    <w:rsid w:val="006A1768"/>
    <w:rsid w:val="006A1B69"/>
    <w:rsid w:val="006A3484"/>
    <w:rsid w:val="006A34CA"/>
    <w:rsid w:val="006A36D9"/>
    <w:rsid w:val="006A3998"/>
    <w:rsid w:val="006A3DEE"/>
    <w:rsid w:val="006A4362"/>
    <w:rsid w:val="006A461E"/>
    <w:rsid w:val="006A4FDD"/>
    <w:rsid w:val="006A5B74"/>
    <w:rsid w:val="006A6212"/>
    <w:rsid w:val="006A67B8"/>
    <w:rsid w:val="006A6C59"/>
    <w:rsid w:val="006A6FF1"/>
    <w:rsid w:val="006A7089"/>
    <w:rsid w:val="006A7952"/>
    <w:rsid w:val="006A7EAA"/>
    <w:rsid w:val="006B09E9"/>
    <w:rsid w:val="006B0F6C"/>
    <w:rsid w:val="006B1071"/>
    <w:rsid w:val="006B10AF"/>
    <w:rsid w:val="006B1B3F"/>
    <w:rsid w:val="006B27A1"/>
    <w:rsid w:val="006B2BDF"/>
    <w:rsid w:val="006B4512"/>
    <w:rsid w:val="006B487E"/>
    <w:rsid w:val="006B51F3"/>
    <w:rsid w:val="006B59F0"/>
    <w:rsid w:val="006B601F"/>
    <w:rsid w:val="006B6090"/>
    <w:rsid w:val="006B6574"/>
    <w:rsid w:val="006B6B68"/>
    <w:rsid w:val="006B6D75"/>
    <w:rsid w:val="006B7095"/>
    <w:rsid w:val="006C0EEB"/>
    <w:rsid w:val="006C122D"/>
    <w:rsid w:val="006C15B0"/>
    <w:rsid w:val="006C19A1"/>
    <w:rsid w:val="006C1C6F"/>
    <w:rsid w:val="006C1C71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49BE"/>
    <w:rsid w:val="006C4CA1"/>
    <w:rsid w:val="006C52AD"/>
    <w:rsid w:val="006C5EF2"/>
    <w:rsid w:val="006C6100"/>
    <w:rsid w:val="006C6AAD"/>
    <w:rsid w:val="006C6C8F"/>
    <w:rsid w:val="006C6CB4"/>
    <w:rsid w:val="006C75F9"/>
    <w:rsid w:val="006C7939"/>
    <w:rsid w:val="006C7B60"/>
    <w:rsid w:val="006C7E88"/>
    <w:rsid w:val="006C7EC8"/>
    <w:rsid w:val="006D0487"/>
    <w:rsid w:val="006D0943"/>
    <w:rsid w:val="006D1288"/>
    <w:rsid w:val="006D22F4"/>
    <w:rsid w:val="006D244B"/>
    <w:rsid w:val="006D2DD3"/>
    <w:rsid w:val="006D2F92"/>
    <w:rsid w:val="006D3558"/>
    <w:rsid w:val="006D3651"/>
    <w:rsid w:val="006D39F9"/>
    <w:rsid w:val="006D3A18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7B4"/>
    <w:rsid w:val="006D685F"/>
    <w:rsid w:val="006D68A9"/>
    <w:rsid w:val="006D700E"/>
    <w:rsid w:val="006D7013"/>
    <w:rsid w:val="006D7FFC"/>
    <w:rsid w:val="006E00D3"/>
    <w:rsid w:val="006E079B"/>
    <w:rsid w:val="006E0B62"/>
    <w:rsid w:val="006E0CE3"/>
    <w:rsid w:val="006E0E9C"/>
    <w:rsid w:val="006E13F6"/>
    <w:rsid w:val="006E2077"/>
    <w:rsid w:val="006E2518"/>
    <w:rsid w:val="006E3E75"/>
    <w:rsid w:val="006E5161"/>
    <w:rsid w:val="006E58B9"/>
    <w:rsid w:val="006E5A92"/>
    <w:rsid w:val="006E6206"/>
    <w:rsid w:val="006E65C6"/>
    <w:rsid w:val="006E6D7E"/>
    <w:rsid w:val="006E7106"/>
    <w:rsid w:val="006E71EA"/>
    <w:rsid w:val="006E7FE6"/>
    <w:rsid w:val="006F235A"/>
    <w:rsid w:val="006F2E83"/>
    <w:rsid w:val="006F410A"/>
    <w:rsid w:val="006F5C0B"/>
    <w:rsid w:val="006F6BA4"/>
    <w:rsid w:val="0070009C"/>
    <w:rsid w:val="00700446"/>
    <w:rsid w:val="00701268"/>
    <w:rsid w:val="007020E1"/>
    <w:rsid w:val="00702865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09E4"/>
    <w:rsid w:val="00712260"/>
    <w:rsid w:val="007128CB"/>
    <w:rsid w:val="007132B4"/>
    <w:rsid w:val="00713503"/>
    <w:rsid w:val="0071363D"/>
    <w:rsid w:val="007136F5"/>
    <w:rsid w:val="00713A37"/>
    <w:rsid w:val="007141C3"/>
    <w:rsid w:val="00715281"/>
    <w:rsid w:val="007152B3"/>
    <w:rsid w:val="0071570D"/>
    <w:rsid w:val="00715A14"/>
    <w:rsid w:val="0071646C"/>
    <w:rsid w:val="00716591"/>
    <w:rsid w:val="00716A9F"/>
    <w:rsid w:val="00717459"/>
    <w:rsid w:val="007175C8"/>
    <w:rsid w:val="00717AC2"/>
    <w:rsid w:val="00717DEB"/>
    <w:rsid w:val="00717F8E"/>
    <w:rsid w:val="00721358"/>
    <w:rsid w:val="007213E3"/>
    <w:rsid w:val="007215B2"/>
    <w:rsid w:val="00722076"/>
    <w:rsid w:val="007227F2"/>
    <w:rsid w:val="007236A3"/>
    <w:rsid w:val="00723BB4"/>
    <w:rsid w:val="00723F3C"/>
    <w:rsid w:val="00724557"/>
    <w:rsid w:val="00725F77"/>
    <w:rsid w:val="00725FEC"/>
    <w:rsid w:val="00726342"/>
    <w:rsid w:val="00726681"/>
    <w:rsid w:val="00726927"/>
    <w:rsid w:val="007279A0"/>
    <w:rsid w:val="00730073"/>
    <w:rsid w:val="007300F4"/>
    <w:rsid w:val="0073068D"/>
    <w:rsid w:val="00731469"/>
    <w:rsid w:val="0073153E"/>
    <w:rsid w:val="00731AE9"/>
    <w:rsid w:val="00732BB2"/>
    <w:rsid w:val="0073465C"/>
    <w:rsid w:val="007346F4"/>
    <w:rsid w:val="007351A4"/>
    <w:rsid w:val="00737214"/>
    <w:rsid w:val="00737373"/>
    <w:rsid w:val="00737512"/>
    <w:rsid w:val="0073761C"/>
    <w:rsid w:val="00737781"/>
    <w:rsid w:val="007408A5"/>
    <w:rsid w:val="007409C6"/>
    <w:rsid w:val="00740E01"/>
    <w:rsid w:val="00740E60"/>
    <w:rsid w:val="00740FC9"/>
    <w:rsid w:val="007410D4"/>
    <w:rsid w:val="007417C5"/>
    <w:rsid w:val="00741A34"/>
    <w:rsid w:val="00741C20"/>
    <w:rsid w:val="0074256C"/>
    <w:rsid w:val="00743D78"/>
    <w:rsid w:val="0074409D"/>
    <w:rsid w:val="007442F7"/>
    <w:rsid w:val="00744EC4"/>
    <w:rsid w:val="007455D3"/>
    <w:rsid w:val="00745722"/>
    <w:rsid w:val="0074597C"/>
    <w:rsid w:val="007459A7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35C"/>
    <w:rsid w:val="00753AC8"/>
    <w:rsid w:val="00753E52"/>
    <w:rsid w:val="00754034"/>
    <w:rsid w:val="0075407D"/>
    <w:rsid w:val="0075529D"/>
    <w:rsid w:val="007552F4"/>
    <w:rsid w:val="0075543C"/>
    <w:rsid w:val="00755C84"/>
    <w:rsid w:val="00755D02"/>
    <w:rsid w:val="00755E4E"/>
    <w:rsid w:val="007562C0"/>
    <w:rsid w:val="00756482"/>
    <w:rsid w:val="00756873"/>
    <w:rsid w:val="0075712C"/>
    <w:rsid w:val="0075740C"/>
    <w:rsid w:val="00757933"/>
    <w:rsid w:val="00760802"/>
    <w:rsid w:val="00760AFD"/>
    <w:rsid w:val="00760C5F"/>
    <w:rsid w:val="00760CBE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A8"/>
    <w:rsid w:val="007713D0"/>
    <w:rsid w:val="0077156A"/>
    <w:rsid w:val="007718A2"/>
    <w:rsid w:val="00771D78"/>
    <w:rsid w:val="00771F57"/>
    <w:rsid w:val="0077226C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245"/>
    <w:rsid w:val="00776958"/>
    <w:rsid w:val="00777BB0"/>
    <w:rsid w:val="0078003F"/>
    <w:rsid w:val="00781D99"/>
    <w:rsid w:val="00781ED8"/>
    <w:rsid w:val="00782FBC"/>
    <w:rsid w:val="00783443"/>
    <w:rsid w:val="007835C4"/>
    <w:rsid w:val="007835F5"/>
    <w:rsid w:val="00783843"/>
    <w:rsid w:val="00784715"/>
    <w:rsid w:val="007857D6"/>
    <w:rsid w:val="007857E9"/>
    <w:rsid w:val="0078583C"/>
    <w:rsid w:val="00785FCE"/>
    <w:rsid w:val="007863A6"/>
    <w:rsid w:val="0078671E"/>
    <w:rsid w:val="0078683B"/>
    <w:rsid w:val="007868CF"/>
    <w:rsid w:val="00786A6D"/>
    <w:rsid w:val="00786BCE"/>
    <w:rsid w:val="007874C3"/>
    <w:rsid w:val="007875B7"/>
    <w:rsid w:val="007904C3"/>
    <w:rsid w:val="00790CED"/>
    <w:rsid w:val="00790FCA"/>
    <w:rsid w:val="00791BC2"/>
    <w:rsid w:val="00792422"/>
    <w:rsid w:val="007934E7"/>
    <w:rsid w:val="007936B0"/>
    <w:rsid w:val="00793C3C"/>
    <w:rsid w:val="00793F26"/>
    <w:rsid w:val="007942A2"/>
    <w:rsid w:val="00794597"/>
    <w:rsid w:val="0079513D"/>
    <w:rsid w:val="00795226"/>
    <w:rsid w:val="0079529A"/>
    <w:rsid w:val="0079582E"/>
    <w:rsid w:val="007978A7"/>
    <w:rsid w:val="00797A41"/>
    <w:rsid w:val="007A0006"/>
    <w:rsid w:val="007A0280"/>
    <w:rsid w:val="007A0658"/>
    <w:rsid w:val="007A1017"/>
    <w:rsid w:val="007A1384"/>
    <w:rsid w:val="007A1D93"/>
    <w:rsid w:val="007A1F1D"/>
    <w:rsid w:val="007A2448"/>
    <w:rsid w:val="007A2825"/>
    <w:rsid w:val="007A3150"/>
    <w:rsid w:val="007A369E"/>
    <w:rsid w:val="007A394F"/>
    <w:rsid w:val="007A39F2"/>
    <w:rsid w:val="007A3EA4"/>
    <w:rsid w:val="007A5661"/>
    <w:rsid w:val="007A5828"/>
    <w:rsid w:val="007A5845"/>
    <w:rsid w:val="007A592E"/>
    <w:rsid w:val="007A6080"/>
    <w:rsid w:val="007A61E7"/>
    <w:rsid w:val="007A6713"/>
    <w:rsid w:val="007A68EB"/>
    <w:rsid w:val="007A68EE"/>
    <w:rsid w:val="007A6BA8"/>
    <w:rsid w:val="007A6D94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1820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94E"/>
    <w:rsid w:val="007B6D94"/>
    <w:rsid w:val="007B7527"/>
    <w:rsid w:val="007B7570"/>
    <w:rsid w:val="007B75C8"/>
    <w:rsid w:val="007B7FC7"/>
    <w:rsid w:val="007C0180"/>
    <w:rsid w:val="007C02FD"/>
    <w:rsid w:val="007C288B"/>
    <w:rsid w:val="007C2DCA"/>
    <w:rsid w:val="007C396B"/>
    <w:rsid w:val="007C4283"/>
    <w:rsid w:val="007C4568"/>
    <w:rsid w:val="007C5783"/>
    <w:rsid w:val="007C66D4"/>
    <w:rsid w:val="007C6CA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113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8A2"/>
    <w:rsid w:val="007D6DC6"/>
    <w:rsid w:val="007D6E58"/>
    <w:rsid w:val="007D766A"/>
    <w:rsid w:val="007D7CBE"/>
    <w:rsid w:val="007E003B"/>
    <w:rsid w:val="007E02D2"/>
    <w:rsid w:val="007E08D6"/>
    <w:rsid w:val="007E08FB"/>
    <w:rsid w:val="007E0A8F"/>
    <w:rsid w:val="007E1144"/>
    <w:rsid w:val="007E11D1"/>
    <w:rsid w:val="007E1547"/>
    <w:rsid w:val="007E1D5D"/>
    <w:rsid w:val="007E2115"/>
    <w:rsid w:val="007E26C0"/>
    <w:rsid w:val="007E2967"/>
    <w:rsid w:val="007E3E6C"/>
    <w:rsid w:val="007E3F83"/>
    <w:rsid w:val="007E414E"/>
    <w:rsid w:val="007E5D69"/>
    <w:rsid w:val="007E5DC7"/>
    <w:rsid w:val="007E69F4"/>
    <w:rsid w:val="007E71C8"/>
    <w:rsid w:val="007E73E7"/>
    <w:rsid w:val="007E750A"/>
    <w:rsid w:val="007E7D05"/>
    <w:rsid w:val="007E7D83"/>
    <w:rsid w:val="007E7DAD"/>
    <w:rsid w:val="007F1634"/>
    <w:rsid w:val="007F16D1"/>
    <w:rsid w:val="007F17D8"/>
    <w:rsid w:val="007F1E89"/>
    <w:rsid w:val="007F2113"/>
    <w:rsid w:val="007F2CAB"/>
    <w:rsid w:val="007F2CC6"/>
    <w:rsid w:val="007F2DEC"/>
    <w:rsid w:val="007F3772"/>
    <w:rsid w:val="007F3B2E"/>
    <w:rsid w:val="007F406F"/>
    <w:rsid w:val="007F5769"/>
    <w:rsid w:val="007F5AB8"/>
    <w:rsid w:val="007F65D2"/>
    <w:rsid w:val="007F6A7A"/>
    <w:rsid w:val="007F6FA9"/>
    <w:rsid w:val="007F7AC7"/>
    <w:rsid w:val="007F7FD7"/>
    <w:rsid w:val="0080084B"/>
    <w:rsid w:val="008018F8"/>
    <w:rsid w:val="00801F21"/>
    <w:rsid w:val="0080329E"/>
    <w:rsid w:val="00803537"/>
    <w:rsid w:val="0080382C"/>
    <w:rsid w:val="00803C10"/>
    <w:rsid w:val="00803CE9"/>
    <w:rsid w:val="0080525A"/>
    <w:rsid w:val="008053B5"/>
    <w:rsid w:val="008059E0"/>
    <w:rsid w:val="00805DCE"/>
    <w:rsid w:val="00806E47"/>
    <w:rsid w:val="00807E25"/>
    <w:rsid w:val="008104C7"/>
    <w:rsid w:val="0081063E"/>
    <w:rsid w:val="0081069A"/>
    <w:rsid w:val="00810868"/>
    <w:rsid w:val="0081116B"/>
    <w:rsid w:val="008116AA"/>
    <w:rsid w:val="00811C26"/>
    <w:rsid w:val="00811E3D"/>
    <w:rsid w:val="00812272"/>
    <w:rsid w:val="00812668"/>
    <w:rsid w:val="00814095"/>
    <w:rsid w:val="008144CA"/>
    <w:rsid w:val="00815CA4"/>
    <w:rsid w:val="008163F4"/>
    <w:rsid w:val="00816480"/>
    <w:rsid w:val="00816CA1"/>
    <w:rsid w:val="00816CDA"/>
    <w:rsid w:val="008170FD"/>
    <w:rsid w:val="0081723F"/>
    <w:rsid w:val="0081747B"/>
    <w:rsid w:val="00817A23"/>
    <w:rsid w:val="00817DB2"/>
    <w:rsid w:val="00817EA3"/>
    <w:rsid w:val="00817F05"/>
    <w:rsid w:val="00817F9F"/>
    <w:rsid w:val="0081F25C"/>
    <w:rsid w:val="008208E4"/>
    <w:rsid w:val="00820C41"/>
    <w:rsid w:val="00820C8E"/>
    <w:rsid w:val="008213F9"/>
    <w:rsid w:val="008215CA"/>
    <w:rsid w:val="008216CF"/>
    <w:rsid w:val="008216DA"/>
    <w:rsid w:val="0082210D"/>
    <w:rsid w:val="00822323"/>
    <w:rsid w:val="00823540"/>
    <w:rsid w:val="00823F77"/>
    <w:rsid w:val="00823FD6"/>
    <w:rsid w:val="008246C1"/>
    <w:rsid w:val="00824F96"/>
    <w:rsid w:val="0082528A"/>
    <w:rsid w:val="008252AD"/>
    <w:rsid w:val="00825737"/>
    <w:rsid w:val="00825A4F"/>
    <w:rsid w:val="008263C0"/>
    <w:rsid w:val="00826B5B"/>
    <w:rsid w:val="00826C9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976"/>
    <w:rsid w:val="00831BD1"/>
    <w:rsid w:val="00831DE1"/>
    <w:rsid w:val="00831E18"/>
    <w:rsid w:val="00831E34"/>
    <w:rsid w:val="008323A1"/>
    <w:rsid w:val="0083277B"/>
    <w:rsid w:val="00833358"/>
    <w:rsid w:val="0083378A"/>
    <w:rsid w:val="00833901"/>
    <w:rsid w:val="00833989"/>
    <w:rsid w:val="00833F2D"/>
    <w:rsid w:val="0083429A"/>
    <w:rsid w:val="008347ED"/>
    <w:rsid w:val="008351A1"/>
    <w:rsid w:val="0083598B"/>
    <w:rsid w:val="00835AA4"/>
    <w:rsid w:val="0083613D"/>
    <w:rsid w:val="00836653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49D"/>
    <w:rsid w:val="00844828"/>
    <w:rsid w:val="008449B8"/>
    <w:rsid w:val="00844A85"/>
    <w:rsid w:val="00844B85"/>
    <w:rsid w:val="008457D8"/>
    <w:rsid w:val="00845D07"/>
    <w:rsid w:val="008463CB"/>
    <w:rsid w:val="00846834"/>
    <w:rsid w:val="00846ADD"/>
    <w:rsid w:val="008472CA"/>
    <w:rsid w:val="00847465"/>
    <w:rsid w:val="0084770C"/>
    <w:rsid w:val="008504BF"/>
    <w:rsid w:val="008507F9"/>
    <w:rsid w:val="008509A6"/>
    <w:rsid w:val="00851021"/>
    <w:rsid w:val="00852DFD"/>
    <w:rsid w:val="008533CB"/>
    <w:rsid w:val="008543CA"/>
    <w:rsid w:val="008544BB"/>
    <w:rsid w:val="008548A8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0FF"/>
    <w:rsid w:val="0086543F"/>
    <w:rsid w:val="00865AE8"/>
    <w:rsid w:val="0086673A"/>
    <w:rsid w:val="008667BD"/>
    <w:rsid w:val="00867B10"/>
    <w:rsid w:val="00867EA7"/>
    <w:rsid w:val="00873234"/>
    <w:rsid w:val="008733C1"/>
    <w:rsid w:val="00873429"/>
    <w:rsid w:val="0087347F"/>
    <w:rsid w:val="00874F0D"/>
    <w:rsid w:val="00875167"/>
    <w:rsid w:val="00875984"/>
    <w:rsid w:val="00875D0A"/>
    <w:rsid w:val="00875E6F"/>
    <w:rsid w:val="00876C3B"/>
    <w:rsid w:val="008773D4"/>
    <w:rsid w:val="00877612"/>
    <w:rsid w:val="00877639"/>
    <w:rsid w:val="00880148"/>
    <w:rsid w:val="00880753"/>
    <w:rsid w:val="00880EFD"/>
    <w:rsid w:val="008811CD"/>
    <w:rsid w:val="00881BB6"/>
    <w:rsid w:val="00881D19"/>
    <w:rsid w:val="00881E06"/>
    <w:rsid w:val="00881E42"/>
    <w:rsid w:val="00882385"/>
    <w:rsid w:val="00882806"/>
    <w:rsid w:val="00882AF8"/>
    <w:rsid w:val="00882BE7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92F"/>
    <w:rsid w:val="00887ABB"/>
    <w:rsid w:val="008901D4"/>
    <w:rsid w:val="0089025D"/>
    <w:rsid w:val="0089072E"/>
    <w:rsid w:val="00890857"/>
    <w:rsid w:val="008913FF"/>
    <w:rsid w:val="00891EBA"/>
    <w:rsid w:val="00891F00"/>
    <w:rsid w:val="00891F99"/>
    <w:rsid w:val="0089212B"/>
    <w:rsid w:val="00892925"/>
    <w:rsid w:val="0089298E"/>
    <w:rsid w:val="00892C15"/>
    <w:rsid w:val="00892C25"/>
    <w:rsid w:val="00892D3C"/>
    <w:rsid w:val="00892DD8"/>
    <w:rsid w:val="00892DE5"/>
    <w:rsid w:val="00893390"/>
    <w:rsid w:val="00893853"/>
    <w:rsid w:val="00893A0A"/>
    <w:rsid w:val="00893EA8"/>
    <w:rsid w:val="00894845"/>
    <w:rsid w:val="0089492B"/>
    <w:rsid w:val="00894B5B"/>
    <w:rsid w:val="00895472"/>
    <w:rsid w:val="008955F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0DA0"/>
    <w:rsid w:val="008A109B"/>
    <w:rsid w:val="008A1294"/>
    <w:rsid w:val="008A1597"/>
    <w:rsid w:val="008A24B1"/>
    <w:rsid w:val="008A3209"/>
    <w:rsid w:val="008A341B"/>
    <w:rsid w:val="008A3B50"/>
    <w:rsid w:val="008A3D12"/>
    <w:rsid w:val="008A3E0C"/>
    <w:rsid w:val="008A4005"/>
    <w:rsid w:val="008A4F3A"/>
    <w:rsid w:val="008A5181"/>
    <w:rsid w:val="008A5195"/>
    <w:rsid w:val="008A5A17"/>
    <w:rsid w:val="008A5B10"/>
    <w:rsid w:val="008A5BE4"/>
    <w:rsid w:val="008A5F3B"/>
    <w:rsid w:val="008A6214"/>
    <w:rsid w:val="008A6475"/>
    <w:rsid w:val="008A6B73"/>
    <w:rsid w:val="008A6BBD"/>
    <w:rsid w:val="008A7324"/>
    <w:rsid w:val="008A7389"/>
    <w:rsid w:val="008A74BD"/>
    <w:rsid w:val="008A7610"/>
    <w:rsid w:val="008A76E6"/>
    <w:rsid w:val="008A7724"/>
    <w:rsid w:val="008A7F46"/>
    <w:rsid w:val="008B0661"/>
    <w:rsid w:val="008B0934"/>
    <w:rsid w:val="008B09A3"/>
    <w:rsid w:val="008B10F2"/>
    <w:rsid w:val="008B17F2"/>
    <w:rsid w:val="008B1C5D"/>
    <w:rsid w:val="008B1E1B"/>
    <w:rsid w:val="008B2516"/>
    <w:rsid w:val="008B2540"/>
    <w:rsid w:val="008B3B36"/>
    <w:rsid w:val="008B3DF0"/>
    <w:rsid w:val="008B447B"/>
    <w:rsid w:val="008B4BD0"/>
    <w:rsid w:val="008B4D67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1D9"/>
    <w:rsid w:val="008C34F5"/>
    <w:rsid w:val="008C36A7"/>
    <w:rsid w:val="008C37CB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006"/>
    <w:rsid w:val="008D3AAA"/>
    <w:rsid w:val="008D3DF1"/>
    <w:rsid w:val="008D4004"/>
    <w:rsid w:val="008D44B1"/>
    <w:rsid w:val="008D4882"/>
    <w:rsid w:val="008D4E67"/>
    <w:rsid w:val="008D4FA5"/>
    <w:rsid w:val="008D53CB"/>
    <w:rsid w:val="008D5571"/>
    <w:rsid w:val="008D56EB"/>
    <w:rsid w:val="008D76DF"/>
    <w:rsid w:val="008D7D2A"/>
    <w:rsid w:val="008D7FB3"/>
    <w:rsid w:val="008E0146"/>
    <w:rsid w:val="008E015F"/>
    <w:rsid w:val="008E01D5"/>
    <w:rsid w:val="008E01F8"/>
    <w:rsid w:val="008E096E"/>
    <w:rsid w:val="008E0FD3"/>
    <w:rsid w:val="008E13E7"/>
    <w:rsid w:val="008E1C89"/>
    <w:rsid w:val="008E1E21"/>
    <w:rsid w:val="008E2221"/>
    <w:rsid w:val="008E25BD"/>
    <w:rsid w:val="008E26EE"/>
    <w:rsid w:val="008E29FB"/>
    <w:rsid w:val="008E2FBF"/>
    <w:rsid w:val="008E30D8"/>
    <w:rsid w:val="008E3274"/>
    <w:rsid w:val="008E3525"/>
    <w:rsid w:val="008E3853"/>
    <w:rsid w:val="008E3CAA"/>
    <w:rsid w:val="008E3F4A"/>
    <w:rsid w:val="008E416C"/>
    <w:rsid w:val="008E463A"/>
    <w:rsid w:val="008E4822"/>
    <w:rsid w:val="008E4D79"/>
    <w:rsid w:val="008E4EFF"/>
    <w:rsid w:val="008E6042"/>
    <w:rsid w:val="008E690B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386B"/>
    <w:rsid w:val="008F4497"/>
    <w:rsid w:val="008F453B"/>
    <w:rsid w:val="008F4A03"/>
    <w:rsid w:val="008F522E"/>
    <w:rsid w:val="008F5F94"/>
    <w:rsid w:val="008F6D4D"/>
    <w:rsid w:val="008F6E77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69"/>
    <w:rsid w:val="009024B4"/>
    <w:rsid w:val="00902B9B"/>
    <w:rsid w:val="00902CFF"/>
    <w:rsid w:val="00903EAD"/>
    <w:rsid w:val="009048B7"/>
    <w:rsid w:val="00905348"/>
    <w:rsid w:val="0090541F"/>
    <w:rsid w:val="0090555B"/>
    <w:rsid w:val="0090555C"/>
    <w:rsid w:val="0090589A"/>
    <w:rsid w:val="00905C2B"/>
    <w:rsid w:val="00905EE5"/>
    <w:rsid w:val="009077CD"/>
    <w:rsid w:val="00911013"/>
    <w:rsid w:val="00911A4B"/>
    <w:rsid w:val="00911A98"/>
    <w:rsid w:val="00911E02"/>
    <w:rsid w:val="0091206E"/>
    <w:rsid w:val="009121EC"/>
    <w:rsid w:val="00912CC5"/>
    <w:rsid w:val="00912E99"/>
    <w:rsid w:val="0091324B"/>
    <w:rsid w:val="009136B8"/>
    <w:rsid w:val="009137A4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6D7"/>
    <w:rsid w:val="00921F81"/>
    <w:rsid w:val="009227BE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AF8"/>
    <w:rsid w:val="00927B29"/>
    <w:rsid w:val="00927C72"/>
    <w:rsid w:val="009308F2"/>
    <w:rsid w:val="0093197A"/>
    <w:rsid w:val="00931CD0"/>
    <w:rsid w:val="00932621"/>
    <w:rsid w:val="0093281D"/>
    <w:rsid w:val="009332AE"/>
    <w:rsid w:val="009339AD"/>
    <w:rsid w:val="00934869"/>
    <w:rsid w:val="00935535"/>
    <w:rsid w:val="009359A9"/>
    <w:rsid w:val="00935AEB"/>
    <w:rsid w:val="00935E5C"/>
    <w:rsid w:val="00936220"/>
    <w:rsid w:val="00936CC2"/>
    <w:rsid w:val="00936FFD"/>
    <w:rsid w:val="009376EF"/>
    <w:rsid w:val="00937CF1"/>
    <w:rsid w:val="00940358"/>
    <w:rsid w:val="00940CF4"/>
    <w:rsid w:val="009413C9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DDD"/>
    <w:rsid w:val="00944E3C"/>
    <w:rsid w:val="009453BD"/>
    <w:rsid w:val="0094617B"/>
    <w:rsid w:val="00946309"/>
    <w:rsid w:val="009467C0"/>
    <w:rsid w:val="00946EAA"/>
    <w:rsid w:val="00946EF5"/>
    <w:rsid w:val="00946F1F"/>
    <w:rsid w:val="00947153"/>
    <w:rsid w:val="0094785E"/>
    <w:rsid w:val="009478DB"/>
    <w:rsid w:val="00947AEF"/>
    <w:rsid w:val="009516B2"/>
    <w:rsid w:val="00951C33"/>
    <w:rsid w:val="0095276A"/>
    <w:rsid w:val="00952D68"/>
    <w:rsid w:val="00953397"/>
    <w:rsid w:val="00953688"/>
    <w:rsid w:val="009538EF"/>
    <w:rsid w:val="00954218"/>
    <w:rsid w:val="00954901"/>
    <w:rsid w:val="00954D13"/>
    <w:rsid w:val="009556EA"/>
    <w:rsid w:val="00955986"/>
    <w:rsid w:val="009575F2"/>
    <w:rsid w:val="00957B1C"/>
    <w:rsid w:val="009612FA"/>
    <w:rsid w:val="00962A8D"/>
    <w:rsid w:val="00963326"/>
    <w:rsid w:val="009646B8"/>
    <w:rsid w:val="00964E1F"/>
    <w:rsid w:val="00965339"/>
    <w:rsid w:val="0096547D"/>
    <w:rsid w:val="009656FC"/>
    <w:rsid w:val="009661A8"/>
    <w:rsid w:val="00966A03"/>
    <w:rsid w:val="00966A17"/>
    <w:rsid w:val="00966AA5"/>
    <w:rsid w:val="00966CAA"/>
    <w:rsid w:val="009674F1"/>
    <w:rsid w:val="00967A51"/>
    <w:rsid w:val="00967DB4"/>
    <w:rsid w:val="00967ED6"/>
    <w:rsid w:val="009703E2"/>
    <w:rsid w:val="009711A4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359"/>
    <w:rsid w:val="0097436D"/>
    <w:rsid w:val="00974B8A"/>
    <w:rsid w:val="00974D0B"/>
    <w:rsid w:val="009750BF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0468"/>
    <w:rsid w:val="009811F9"/>
    <w:rsid w:val="00982042"/>
    <w:rsid w:val="009836B2"/>
    <w:rsid w:val="00983A30"/>
    <w:rsid w:val="00984966"/>
    <w:rsid w:val="00985444"/>
    <w:rsid w:val="009856A4"/>
    <w:rsid w:val="00985B51"/>
    <w:rsid w:val="00985D31"/>
    <w:rsid w:val="00985DB2"/>
    <w:rsid w:val="00985E5C"/>
    <w:rsid w:val="00986A50"/>
    <w:rsid w:val="00986C82"/>
    <w:rsid w:val="00987E84"/>
    <w:rsid w:val="0099051E"/>
    <w:rsid w:val="00990A55"/>
    <w:rsid w:val="00990FEF"/>
    <w:rsid w:val="00991A0B"/>
    <w:rsid w:val="00992EED"/>
    <w:rsid w:val="00993397"/>
    <w:rsid w:val="00993D60"/>
    <w:rsid w:val="00993DCA"/>
    <w:rsid w:val="0099427F"/>
    <w:rsid w:val="0099429F"/>
    <w:rsid w:val="009943E4"/>
    <w:rsid w:val="00994BD8"/>
    <w:rsid w:val="00995A7C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2EFB"/>
    <w:rsid w:val="009A3118"/>
    <w:rsid w:val="009A3215"/>
    <w:rsid w:val="009A3785"/>
    <w:rsid w:val="009A3B96"/>
    <w:rsid w:val="009A47E3"/>
    <w:rsid w:val="009A62E8"/>
    <w:rsid w:val="009A6572"/>
    <w:rsid w:val="009A6B67"/>
    <w:rsid w:val="009A6F94"/>
    <w:rsid w:val="009A7037"/>
    <w:rsid w:val="009B00CD"/>
    <w:rsid w:val="009B01AE"/>
    <w:rsid w:val="009B0450"/>
    <w:rsid w:val="009B1290"/>
    <w:rsid w:val="009B24E3"/>
    <w:rsid w:val="009B28AE"/>
    <w:rsid w:val="009B34F0"/>
    <w:rsid w:val="009B365E"/>
    <w:rsid w:val="009B4780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4EA"/>
    <w:rsid w:val="009C054B"/>
    <w:rsid w:val="009C08D0"/>
    <w:rsid w:val="009C0F50"/>
    <w:rsid w:val="009C1037"/>
    <w:rsid w:val="009C1FBB"/>
    <w:rsid w:val="009C2908"/>
    <w:rsid w:val="009C2EBD"/>
    <w:rsid w:val="009C2F75"/>
    <w:rsid w:val="009C3233"/>
    <w:rsid w:val="009C4A0D"/>
    <w:rsid w:val="009C554B"/>
    <w:rsid w:val="009C5BCF"/>
    <w:rsid w:val="009C6A53"/>
    <w:rsid w:val="009C6C0E"/>
    <w:rsid w:val="009C7DEE"/>
    <w:rsid w:val="009D0984"/>
    <w:rsid w:val="009D1A4B"/>
    <w:rsid w:val="009D21C3"/>
    <w:rsid w:val="009D224B"/>
    <w:rsid w:val="009D2B8A"/>
    <w:rsid w:val="009D2C81"/>
    <w:rsid w:val="009D325D"/>
    <w:rsid w:val="009D329A"/>
    <w:rsid w:val="009D36D2"/>
    <w:rsid w:val="009D4684"/>
    <w:rsid w:val="009D488E"/>
    <w:rsid w:val="009D4E4B"/>
    <w:rsid w:val="009D5041"/>
    <w:rsid w:val="009D570B"/>
    <w:rsid w:val="009D5D00"/>
    <w:rsid w:val="009D5F26"/>
    <w:rsid w:val="009D607A"/>
    <w:rsid w:val="009D619D"/>
    <w:rsid w:val="009D6D82"/>
    <w:rsid w:val="009D701F"/>
    <w:rsid w:val="009D74E0"/>
    <w:rsid w:val="009D763A"/>
    <w:rsid w:val="009D7831"/>
    <w:rsid w:val="009D7F02"/>
    <w:rsid w:val="009E06E3"/>
    <w:rsid w:val="009E19D4"/>
    <w:rsid w:val="009E2599"/>
    <w:rsid w:val="009E2602"/>
    <w:rsid w:val="009E2708"/>
    <w:rsid w:val="009E29AC"/>
    <w:rsid w:val="009E3151"/>
    <w:rsid w:val="009E3818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6F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7E"/>
    <w:rsid w:val="009F0DD8"/>
    <w:rsid w:val="009F12DB"/>
    <w:rsid w:val="009F1B9C"/>
    <w:rsid w:val="009F1EEE"/>
    <w:rsid w:val="009F25CD"/>
    <w:rsid w:val="009F2729"/>
    <w:rsid w:val="009F2CB6"/>
    <w:rsid w:val="009F35C6"/>
    <w:rsid w:val="009F389D"/>
    <w:rsid w:val="009F38BE"/>
    <w:rsid w:val="009F41E0"/>
    <w:rsid w:val="009F4294"/>
    <w:rsid w:val="009F4699"/>
    <w:rsid w:val="009F507A"/>
    <w:rsid w:val="009F5248"/>
    <w:rsid w:val="009F5E20"/>
    <w:rsid w:val="009F6010"/>
    <w:rsid w:val="009F6CE4"/>
    <w:rsid w:val="009F7178"/>
    <w:rsid w:val="009F7651"/>
    <w:rsid w:val="009F78E9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803"/>
    <w:rsid w:val="00A04C7B"/>
    <w:rsid w:val="00A05418"/>
    <w:rsid w:val="00A05544"/>
    <w:rsid w:val="00A057AA"/>
    <w:rsid w:val="00A05AE2"/>
    <w:rsid w:val="00A062F1"/>
    <w:rsid w:val="00A063AE"/>
    <w:rsid w:val="00A064A9"/>
    <w:rsid w:val="00A06805"/>
    <w:rsid w:val="00A06F53"/>
    <w:rsid w:val="00A07524"/>
    <w:rsid w:val="00A10D88"/>
    <w:rsid w:val="00A111BB"/>
    <w:rsid w:val="00A11880"/>
    <w:rsid w:val="00A11AB6"/>
    <w:rsid w:val="00A12793"/>
    <w:rsid w:val="00A12A3A"/>
    <w:rsid w:val="00A1396A"/>
    <w:rsid w:val="00A1541B"/>
    <w:rsid w:val="00A1564C"/>
    <w:rsid w:val="00A15896"/>
    <w:rsid w:val="00A16774"/>
    <w:rsid w:val="00A169FF"/>
    <w:rsid w:val="00A16A71"/>
    <w:rsid w:val="00A17355"/>
    <w:rsid w:val="00A173BC"/>
    <w:rsid w:val="00A20A8F"/>
    <w:rsid w:val="00A21828"/>
    <w:rsid w:val="00A21B06"/>
    <w:rsid w:val="00A22D62"/>
    <w:rsid w:val="00A22D9F"/>
    <w:rsid w:val="00A241D9"/>
    <w:rsid w:val="00A24F08"/>
    <w:rsid w:val="00A2501C"/>
    <w:rsid w:val="00A25F1A"/>
    <w:rsid w:val="00A26098"/>
    <w:rsid w:val="00A26D36"/>
    <w:rsid w:val="00A27022"/>
    <w:rsid w:val="00A27681"/>
    <w:rsid w:val="00A3145C"/>
    <w:rsid w:val="00A314F7"/>
    <w:rsid w:val="00A3257D"/>
    <w:rsid w:val="00A3328B"/>
    <w:rsid w:val="00A33577"/>
    <w:rsid w:val="00A33743"/>
    <w:rsid w:val="00A3435A"/>
    <w:rsid w:val="00A348E9"/>
    <w:rsid w:val="00A34C20"/>
    <w:rsid w:val="00A356E8"/>
    <w:rsid w:val="00A35945"/>
    <w:rsid w:val="00A35CA9"/>
    <w:rsid w:val="00A365A5"/>
    <w:rsid w:val="00A365CC"/>
    <w:rsid w:val="00A3729B"/>
    <w:rsid w:val="00A37A8F"/>
    <w:rsid w:val="00A37E8D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B20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61"/>
    <w:rsid w:val="00A540D4"/>
    <w:rsid w:val="00A54B0A"/>
    <w:rsid w:val="00A54CC6"/>
    <w:rsid w:val="00A54FD5"/>
    <w:rsid w:val="00A55085"/>
    <w:rsid w:val="00A55B1A"/>
    <w:rsid w:val="00A57356"/>
    <w:rsid w:val="00A57DE7"/>
    <w:rsid w:val="00A6071F"/>
    <w:rsid w:val="00A60E9D"/>
    <w:rsid w:val="00A6136B"/>
    <w:rsid w:val="00A613D8"/>
    <w:rsid w:val="00A61C2F"/>
    <w:rsid w:val="00A61DCE"/>
    <w:rsid w:val="00A62E35"/>
    <w:rsid w:val="00A6447A"/>
    <w:rsid w:val="00A64CB3"/>
    <w:rsid w:val="00A65990"/>
    <w:rsid w:val="00A6670B"/>
    <w:rsid w:val="00A6671A"/>
    <w:rsid w:val="00A668A9"/>
    <w:rsid w:val="00A669A8"/>
    <w:rsid w:val="00A66B74"/>
    <w:rsid w:val="00A66FAE"/>
    <w:rsid w:val="00A6794B"/>
    <w:rsid w:val="00A67A49"/>
    <w:rsid w:val="00A705EE"/>
    <w:rsid w:val="00A70D0D"/>
    <w:rsid w:val="00A70EA6"/>
    <w:rsid w:val="00A71A2C"/>
    <w:rsid w:val="00A71CE4"/>
    <w:rsid w:val="00A71E5B"/>
    <w:rsid w:val="00A72141"/>
    <w:rsid w:val="00A72C84"/>
    <w:rsid w:val="00A72FAC"/>
    <w:rsid w:val="00A730B6"/>
    <w:rsid w:val="00A73567"/>
    <w:rsid w:val="00A73667"/>
    <w:rsid w:val="00A7424D"/>
    <w:rsid w:val="00A749CD"/>
    <w:rsid w:val="00A74B43"/>
    <w:rsid w:val="00A74D75"/>
    <w:rsid w:val="00A75D4F"/>
    <w:rsid w:val="00A76AD8"/>
    <w:rsid w:val="00A77811"/>
    <w:rsid w:val="00A77859"/>
    <w:rsid w:val="00A77E86"/>
    <w:rsid w:val="00A802F3"/>
    <w:rsid w:val="00A80452"/>
    <w:rsid w:val="00A80499"/>
    <w:rsid w:val="00A80663"/>
    <w:rsid w:val="00A8134B"/>
    <w:rsid w:val="00A81A15"/>
    <w:rsid w:val="00A81BC6"/>
    <w:rsid w:val="00A826A2"/>
    <w:rsid w:val="00A82C4C"/>
    <w:rsid w:val="00A8313B"/>
    <w:rsid w:val="00A83594"/>
    <w:rsid w:val="00A8391F"/>
    <w:rsid w:val="00A83FAE"/>
    <w:rsid w:val="00A84DBE"/>
    <w:rsid w:val="00A852F4"/>
    <w:rsid w:val="00A85815"/>
    <w:rsid w:val="00A862E0"/>
    <w:rsid w:val="00A86627"/>
    <w:rsid w:val="00A87CCA"/>
    <w:rsid w:val="00A87E99"/>
    <w:rsid w:val="00A90437"/>
    <w:rsid w:val="00A911D9"/>
    <w:rsid w:val="00A92774"/>
    <w:rsid w:val="00A92DB6"/>
    <w:rsid w:val="00A931E9"/>
    <w:rsid w:val="00A940F3"/>
    <w:rsid w:val="00A94C6B"/>
    <w:rsid w:val="00A95156"/>
    <w:rsid w:val="00A9525D"/>
    <w:rsid w:val="00A95B43"/>
    <w:rsid w:val="00A9666A"/>
    <w:rsid w:val="00A9678E"/>
    <w:rsid w:val="00A9737B"/>
    <w:rsid w:val="00A979B3"/>
    <w:rsid w:val="00A97FA5"/>
    <w:rsid w:val="00AA0440"/>
    <w:rsid w:val="00AA04EF"/>
    <w:rsid w:val="00AA088D"/>
    <w:rsid w:val="00AA15E5"/>
    <w:rsid w:val="00AA1ACC"/>
    <w:rsid w:val="00AA1E81"/>
    <w:rsid w:val="00AA210A"/>
    <w:rsid w:val="00AA2443"/>
    <w:rsid w:val="00AA2ACE"/>
    <w:rsid w:val="00AA2CAB"/>
    <w:rsid w:val="00AA2E02"/>
    <w:rsid w:val="00AA2E0D"/>
    <w:rsid w:val="00AA2EE6"/>
    <w:rsid w:val="00AA3113"/>
    <w:rsid w:val="00AA35C1"/>
    <w:rsid w:val="00AA36A7"/>
    <w:rsid w:val="00AA3F02"/>
    <w:rsid w:val="00AA4198"/>
    <w:rsid w:val="00AA454A"/>
    <w:rsid w:val="00AA4920"/>
    <w:rsid w:val="00AA493E"/>
    <w:rsid w:val="00AA5053"/>
    <w:rsid w:val="00AA53C3"/>
    <w:rsid w:val="00AA553A"/>
    <w:rsid w:val="00AA56D7"/>
    <w:rsid w:val="00AA5B61"/>
    <w:rsid w:val="00AA6A01"/>
    <w:rsid w:val="00AA6ABA"/>
    <w:rsid w:val="00AA739B"/>
    <w:rsid w:val="00AA7CDE"/>
    <w:rsid w:val="00AA7FEA"/>
    <w:rsid w:val="00AB16B6"/>
    <w:rsid w:val="00AB171B"/>
    <w:rsid w:val="00AB185A"/>
    <w:rsid w:val="00AB1FA6"/>
    <w:rsid w:val="00AB2A77"/>
    <w:rsid w:val="00AB2B88"/>
    <w:rsid w:val="00AB3C2D"/>
    <w:rsid w:val="00AB3D48"/>
    <w:rsid w:val="00AB3DE7"/>
    <w:rsid w:val="00AB4461"/>
    <w:rsid w:val="00AB48A0"/>
    <w:rsid w:val="00AB5D28"/>
    <w:rsid w:val="00AB69A7"/>
    <w:rsid w:val="00AB716D"/>
    <w:rsid w:val="00AB7709"/>
    <w:rsid w:val="00AB7714"/>
    <w:rsid w:val="00AB7DF2"/>
    <w:rsid w:val="00AB7DFC"/>
    <w:rsid w:val="00AB7E99"/>
    <w:rsid w:val="00AC06FC"/>
    <w:rsid w:val="00AC0DFA"/>
    <w:rsid w:val="00AC150D"/>
    <w:rsid w:val="00AC23F8"/>
    <w:rsid w:val="00AC241B"/>
    <w:rsid w:val="00AC3022"/>
    <w:rsid w:val="00AC3280"/>
    <w:rsid w:val="00AC3513"/>
    <w:rsid w:val="00AC37E1"/>
    <w:rsid w:val="00AC452E"/>
    <w:rsid w:val="00AC571B"/>
    <w:rsid w:val="00AC5B9D"/>
    <w:rsid w:val="00AC5C82"/>
    <w:rsid w:val="00AC61C9"/>
    <w:rsid w:val="00AC7058"/>
    <w:rsid w:val="00AC71FF"/>
    <w:rsid w:val="00AC7E9A"/>
    <w:rsid w:val="00AD043A"/>
    <w:rsid w:val="00AD07C2"/>
    <w:rsid w:val="00AD0C70"/>
    <w:rsid w:val="00AD0DE0"/>
    <w:rsid w:val="00AD0EA6"/>
    <w:rsid w:val="00AD1151"/>
    <w:rsid w:val="00AD11A9"/>
    <w:rsid w:val="00AD2597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024"/>
    <w:rsid w:val="00AD5175"/>
    <w:rsid w:val="00AD5826"/>
    <w:rsid w:val="00AD5A07"/>
    <w:rsid w:val="00AD6AA6"/>
    <w:rsid w:val="00AD6FBA"/>
    <w:rsid w:val="00AD7502"/>
    <w:rsid w:val="00AD77F7"/>
    <w:rsid w:val="00AE06A9"/>
    <w:rsid w:val="00AE1E68"/>
    <w:rsid w:val="00AE26DF"/>
    <w:rsid w:val="00AE35EB"/>
    <w:rsid w:val="00AE521B"/>
    <w:rsid w:val="00AE6C67"/>
    <w:rsid w:val="00AE6DC6"/>
    <w:rsid w:val="00AE7594"/>
    <w:rsid w:val="00AE7750"/>
    <w:rsid w:val="00AE7C86"/>
    <w:rsid w:val="00AE7C96"/>
    <w:rsid w:val="00AF0334"/>
    <w:rsid w:val="00AF12B4"/>
    <w:rsid w:val="00AF156F"/>
    <w:rsid w:val="00AF279F"/>
    <w:rsid w:val="00AF2874"/>
    <w:rsid w:val="00AF2D97"/>
    <w:rsid w:val="00AF3558"/>
    <w:rsid w:val="00AF3B2B"/>
    <w:rsid w:val="00AF3BEF"/>
    <w:rsid w:val="00AF468B"/>
    <w:rsid w:val="00AF54CC"/>
    <w:rsid w:val="00AF5DAB"/>
    <w:rsid w:val="00AF748E"/>
    <w:rsid w:val="00AF75C5"/>
    <w:rsid w:val="00AF7771"/>
    <w:rsid w:val="00AF7839"/>
    <w:rsid w:val="00AF7D63"/>
    <w:rsid w:val="00AF7F9F"/>
    <w:rsid w:val="00B002D8"/>
    <w:rsid w:val="00B00AFA"/>
    <w:rsid w:val="00B00EB5"/>
    <w:rsid w:val="00B01249"/>
    <w:rsid w:val="00B018CD"/>
    <w:rsid w:val="00B019CE"/>
    <w:rsid w:val="00B02BF9"/>
    <w:rsid w:val="00B032F5"/>
    <w:rsid w:val="00B03848"/>
    <w:rsid w:val="00B03CF8"/>
    <w:rsid w:val="00B043E4"/>
    <w:rsid w:val="00B044C7"/>
    <w:rsid w:val="00B04580"/>
    <w:rsid w:val="00B04B26"/>
    <w:rsid w:val="00B054ED"/>
    <w:rsid w:val="00B06014"/>
    <w:rsid w:val="00B06251"/>
    <w:rsid w:val="00B0662E"/>
    <w:rsid w:val="00B06CC0"/>
    <w:rsid w:val="00B06E8C"/>
    <w:rsid w:val="00B0700E"/>
    <w:rsid w:val="00B07A42"/>
    <w:rsid w:val="00B1002B"/>
    <w:rsid w:val="00B10E38"/>
    <w:rsid w:val="00B11B44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D24"/>
    <w:rsid w:val="00B14FD8"/>
    <w:rsid w:val="00B16BC3"/>
    <w:rsid w:val="00B1763D"/>
    <w:rsid w:val="00B179FF"/>
    <w:rsid w:val="00B17F3D"/>
    <w:rsid w:val="00B21300"/>
    <w:rsid w:val="00B2238B"/>
    <w:rsid w:val="00B22A98"/>
    <w:rsid w:val="00B22C5E"/>
    <w:rsid w:val="00B23EEB"/>
    <w:rsid w:val="00B23FE7"/>
    <w:rsid w:val="00B2406F"/>
    <w:rsid w:val="00B24235"/>
    <w:rsid w:val="00B24C7F"/>
    <w:rsid w:val="00B25188"/>
    <w:rsid w:val="00B25439"/>
    <w:rsid w:val="00B26EA0"/>
    <w:rsid w:val="00B302AF"/>
    <w:rsid w:val="00B30320"/>
    <w:rsid w:val="00B30528"/>
    <w:rsid w:val="00B31676"/>
    <w:rsid w:val="00B31EF4"/>
    <w:rsid w:val="00B32439"/>
    <w:rsid w:val="00B32484"/>
    <w:rsid w:val="00B32AEA"/>
    <w:rsid w:val="00B33097"/>
    <w:rsid w:val="00B33A3D"/>
    <w:rsid w:val="00B34C11"/>
    <w:rsid w:val="00B355A9"/>
    <w:rsid w:val="00B361C5"/>
    <w:rsid w:val="00B36904"/>
    <w:rsid w:val="00B3784A"/>
    <w:rsid w:val="00B379A2"/>
    <w:rsid w:val="00B37A1E"/>
    <w:rsid w:val="00B41F9B"/>
    <w:rsid w:val="00B423D6"/>
    <w:rsid w:val="00B42836"/>
    <w:rsid w:val="00B428F1"/>
    <w:rsid w:val="00B42937"/>
    <w:rsid w:val="00B42B19"/>
    <w:rsid w:val="00B42CF9"/>
    <w:rsid w:val="00B43386"/>
    <w:rsid w:val="00B43CE5"/>
    <w:rsid w:val="00B44166"/>
    <w:rsid w:val="00B4419E"/>
    <w:rsid w:val="00B45563"/>
    <w:rsid w:val="00B464C0"/>
    <w:rsid w:val="00B4654E"/>
    <w:rsid w:val="00B4673E"/>
    <w:rsid w:val="00B46BBD"/>
    <w:rsid w:val="00B4718B"/>
    <w:rsid w:val="00B478B2"/>
    <w:rsid w:val="00B514EB"/>
    <w:rsid w:val="00B519FE"/>
    <w:rsid w:val="00B51AE8"/>
    <w:rsid w:val="00B532C8"/>
    <w:rsid w:val="00B53636"/>
    <w:rsid w:val="00B5388C"/>
    <w:rsid w:val="00B542A4"/>
    <w:rsid w:val="00B55910"/>
    <w:rsid w:val="00B55C1F"/>
    <w:rsid w:val="00B55EDC"/>
    <w:rsid w:val="00B56447"/>
    <w:rsid w:val="00B5693D"/>
    <w:rsid w:val="00B572F9"/>
    <w:rsid w:val="00B573B3"/>
    <w:rsid w:val="00B574A7"/>
    <w:rsid w:val="00B5E931"/>
    <w:rsid w:val="00B60023"/>
    <w:rsid w:val="00B605B7"/>
    <w:rsid w:val="00B6081E"/>
    <w:rsid w:val="00B60E33"/>
    <w:rsid w:val="00B60E5B"/>
    <w:rsid w:val="00B60FBF"/>
    <w:rsid w:val="00B61571"/>
    <w:rsid w:val="00B619EE"/>
    <w:rsid w:val="00B62259"/>
    <w:rsid w:val="00B63DBD"/>
    <w:rsid w:val="00B6400D"/>
    <w:rsid w:val="00B641A7"/>
    <w:rsid w:val="00B6421A"/>
    <w:rsid w:val="00B648A5"/>
    <w:rsid w:val="00B649E2"/>
    <w:rsid w:val="00B64DB5"/>
    <w:rsid w:val="00B651D2"/>
    <w:rsid w:val="00B65BD7"/>
    <w:rsid w:val="00B669C3"/>
    <w:rsid w:val="00B66B8A"/>
    <w:rsid w:val="00B66F1A"/>
    <w:rsid w:val="00B67656"/>
    <w:rsid w:val="00B703FB"/>
    <w:rsid w:val="00B708F9"/>
    <w:rsid w:val="00B70C28"/>
    <w:rsid w:val="00B70FAE"/>
    <w:rsid w:val="00B70FD9"/>
    <w:rsid w:val="00B72372"/>
    <w:rsid w:val="00B72D59"/>
    <w:rsid w:val="00B73750"/>
    <w:rsid w:val="00B742D0"/>
    <w:rsid w:val="00B74ED4"/>
    <w:rsid w:val="00B74EF4"/>
    <w:rsid w:val="00B75523"/>
    <w:rsid w:val="00B76854"/>
    <w:rsid w:val="00B76ECC"/>
    <w:rsid w:val="00B77EE5"/>
    <w:rsid w:val="00B80081"/>
    <w:rsid w:val="00B80215"/>
    <w:rsid w:val="00B80461"/>
    <w:rsid w:val="00B80975"/>
    <w:rsid w:val="00B81B21"/>
    <w:rsid w:val="00B82572"/>
    <w:rsid w:val="00B82FED"/>
    <w:rsid w:val="00B8391A"/>
    <w:rsid w:val="00B83B3C"/>
    <w:rsid w:val="00B83F30"/>
    <w:rsid w:val="00B84250"/>
    <w:rsid w:val="00B846FB"/>
    <w:rsid w:val="00B84816"/>
    <w:rsid w:val="00B84C3F"/>
    <w:rsid w:val="00B84EFC"/>
    <w:rsid w:val="00B855BC"/>
    <w:rsid w:val="00B857BB"/>
    <w:rsid w:val="00B858F1"/>
    <w:rsid w:val="00B85C6B"/>
    <w:rsid w:val="00B85F45"/>
    <w:rsid w:val="00B86182"/>
    <w:rsid w:val="00B862E0"/>
    <w:rsid w:val="00B8663C"/>
    <w:rsid w:val="00B86C92"/>
    <w:rsid w:val="00B86E75"/>
    <w:rsid w:val="00B86F07"/>
    <w:rsid w:val="00B8703F"/>
    <w:rsid w:val="00B87350"/>
    <w:rsid w:val="00B903B2"/>
    <w:rsid w:val="00B90731"/>
    <w:rsid w:val="00B907F5"/>
    <w:rsid w:val="00B90C76"/>
    <w:rsid w:val="00B9166B"/>
    <w:rsid w:val="00B92846"/>
    <w:rsid w:val="00B92A80"/>
    <w:rsid w:val="00B92B1A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CF1"/>
    <w:rsid w:val="00BA0D07"/>
    <w:rsid w:val="00BA1663"/>
    <w:rsid w:val="00BA1977"/>
    <w:rsid w:val="00BA1A16"/>
    <w:rsid w:val="00BA1B8B"/>
    <w:rsid w:val="00BA2410"/>
    <w:rsid w:val="00BA2602"/>
    <w:rsid w:val="00BA29DF"/>
    <w:rsid w:val="00BA4588"/>
    <w:rsid w:val="00BA4BB3"/>
    <w:rsid w:val="00BA503B"/>
    <w:rsid w:val="00BA5AD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0A5"/>
    <w:rsid w:val="00BB7118"/>
    <w:rsid w:val="00BB73DD"/>
    <w:rsid w:val="00BB7D2E"/>
    <w:rsid w:val="00BC02B4"/>
    <w:rsid w:val="00BC051A"/>
    <w:rsid w:val="00BC07A1"/>
    <w:rsid w:val="00BC0801"/>
    <w:rsid w:val="00BC089B"/>
    <w:rsid w:val="00BC0BAC"/>
    <w:rsid w:val="00BC10D9"/>
    <w:rsid w:val="00BC18B3"/>
    <w:rsid w:val="00BC20FB"/>
    <w:rsid w:val="00BC29AC"/>
    <w:rsid w:val="00BC2BDD"/>
    <w:rsid w:val="00BC354E"/>
    <w:rsid w:val="00BC3764"/>
    <w:rsid w:val="00BC3D4D"/>
    <w:rsid w:val="00BC44A6"/>
    <w:rsid w:val="00BC459D"/>
    <w:rsid w:val="00BC464E"/>
    <w:rsid w:val="00BC4976"/>
    <w:rsid w:val="00BC54C6"/>
    <w:rsid w:val="00BC5837"/>
    <w:rsid w:val="00BC5EDB"/>
    <w:rsid w:val="00BC5FC6"/>
    <w:rsid w:val="00BC6290"/>
    <w:rsid w:val="00BC6632"/>
    <w:rsid w:val="00BC6927"/>
    <w:rsid w:val="00BC793F"/>
    <w:rsid w:val="00BC7E07"/>
    <w:rsid w:val="00BD006E"/>
    <w:rsid w:val="00BD0125"/>
    <w:rsid w:val="00BD06F6"/>
    <w:rsid w:val="00BD0E1E"/>
    <w:rsid w:val="00BD0EAB"/>
    <w:rsid w:val="00BD1B07"/>
    <w:rsid w:val="00BD1B29"/>
    <w:rsid w:val="00BD25B4"/>
    <w:rsid w:val="00BD27E5"/>
    <w:rsid w:val="00BD2855"/>
    <w:rsid w:val="00BD2E84"/>
    <w:rsid w:val="00BD373D"/>
    <w:rsid w:val="00BD3890"/>
    <w:rsid w:val="00BD3EE1"/>
    <w:rsid w:val="00BD3F0B"/>
    <w:rsid w:val="00BD4428"/>
    <w:rsid w:val="00BD4482"/>
    <w:rsid w:val="00BD47A9"/>
    <w:rsid w:val="00BD52DE"/>
    <w:rsid w:val="00BD532F"/>
    <w:rsid w:val="00BD5BEC"/>
    <w:rsid w:val="00BD5E55"/>
    <w:rsid w:val="00BD64D4"/>
    <w:rsid w:val="00BD6620"/>
    <w:rsid w:val="00BD67C0"/>
    <w:rsid w:val="00BD72AB"/>
    <w:rsid w:val="00BD7995"/>
    <w:rsid w:val="00BD7CB8"/>
    <w:rsid w:val="00BD7FA7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235E"/>
    <w:rsid w:val="00BE33C8"/>
    <w:rsid w:val="00BE37A2"/>
    <w:rsid w:val="00BE3DD9"/>
    <w:rsid w:val="00BE4096"/>
    <w:rsid w:val="00BE5BF0"/>
    <w:rsid w:val="00BE5BF6"/>
    <w:rsid w:val="00BE5E59"/>
    <w:rsid w:val="00BE64D4"/>
    <w:rsid w:val="00BE69D8"/>
    <w:rsid w:val="00BE6CB6"/>
    <w:rsid w:val="00BE6FBE"/>
    <w:rsid w:val="00BE7937"/>
    <w:rsid w:val="00BF062E"/>
    <w:rsid w:val="00BF0787"/>
    <w:rsid w:val="00BF183A"/>
    <w:rsid w:val="00BF3C6C"/>
    <w:rsid w:val="00BF3E45"/>
    <w:rsid w:val="00BF4369"/>
    <w:rsid w:val="00BF60D8"/>
    <w:rsid w:val="00BF6458"/>
    <w:rsid w:val="00BF683A"/>
    <w:rsid w:val="00BF72DA"/>
    <w:rsid w:val="00BF7440"/>
    <w:rsid w:val="00BF756C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654"/>
    <w:rsid w:val="00C04A5C"/>
    <w:rsid w:val="00C04CF3"/>
    <w:rsid w:val="00C04E79"/>
    <w:rsid w:val="00C055AC"/>
    <w:rsid w:val="00C05E94"/>
    <w:rsid w:val="00C06707"/>
    <w:rsid w:val="00C06805"/>
    <w:rsid w:val="00C0688C"/>
    <w:rsid w:val="00C06964"/>
    <w:rsid w:val="00C07104"/>
    <w:rsid w:val="00C07CF9"/>
    <w:rsid w:val="00C10151"/>
    <w:rsid w:val="00C10488"/>
    <w:rsid w:val="00C10AC8"/>
    <w:rsid w:val="00C120F5"/>
    <w:rsid w:val="00C12CB1"/>
    <w:rsid w:val="00C136FC"/>
    <w:rsid w:val="00C13EA0"/>
    <w:rsid w:val="00C141E0"/>
    <w:rsid w:val="00C14A90"/>
    <w:rsid w:val="00C15053"/>
    <w:rsid w:val="00C1565B"/>
    <w:rsid w:val="00C15FF7"/>
    <w:rsid w:val="00C16B8E"/>
    <w:rsid w:val="00C16E05"/>
    <w:rsid w:val="00C17194"/>
    <w:rsid w:val="00C17CE1"/>
    <w:rsid w:val="00C205C0"/>
    <w:rsid w:val="00C20826"/>
    <w:rsid w:val="00C208B4"/>
    <w:rsid w:val="00C2102A"/>
    <w:rsid w:val="00C2209F"/>
    <w:rsid w:val="00C22695"/>
    <w:rsid w:val="00C23677"/>
    <w:rsid w:val="00C246D3"/>
    <w:rsid w:val="00C24765"/>
    <w:rsid w:val="00C25BE4"/>
    <w:rsid w:val="00C25F02"/>
    <w:rsid w:val="00C25F91"/>
    <w:rsid w:val="00C264BB"/>
    <w:rsid w:val="00C26504"/>
    <w:rsid w:val="00C26B80"/>
    <w:rsid w:val="00C2764A"/>
    <w:rsid w:val="00C27836"/>
    <w:rsid w:val="00C30163"/>
    <w:rsid w:val="00C3070E"/>
    <w:rsid w:val="00C30860"/>
    <w:rsid w:val="00C30AB7"/>
    <w:rsid w:val="00C30ED7"/>
    <w:rsid w:val="00C31687"/>
    <w:rsid w:val="00C31860"/>
    <w:rsid w:val="00C31F73"/>
    <w:rsid w:val="00C3276A"/>
    <w:rsid w:val="00C32F99"/>
    <w:rsid w:val="00C33115"/>
    <w:rsid w:val="00C33567"/>
    <w:rsid w:val="00C339D9"/>
    <w:rsid w:val="00C3447C"/>
    <w:rsid w:val="00C34A24"/>
    <w:rsid w:val="00C35BEF"/>
    <w:rsid w:val="00C36059"/>
    <w:rsid w:val="00C361FC"/>
    <w:rsid w:val="00C36816"/>
    <w:rsid w:val="00C36B24"/>
    <w:rsid w:val="00C36C5E"/>
    <w:rsid w:val="00C374D0"/>
    <w:rsid w:val="00C37C33"/>
    <w:rsid w:val="00C37FBC"/>
    <w:rsid w:val="00C40B5E"/>
    <w:rsid w:val="00C41E35"/>
    <w:rsid w:val="00C4293B"/>
    <w:rsid w:val="00C42993"/>
    <w:rsid w:val="00C4303B"/>
    <w:rsid w:val="00C439E1"/>
    <w:rsid w:val="00C43C6D"/>
    <w:rsid w:val="00C447EE"/>
    <w:rsid w:val="00C44C63"/>
    <w:rsid w:val="00C451CB"/>
    <w:rsid w:val="00C45D20"/>
    <w:rsid w:val="00C462FF"/>
    <w:rsid w:val="00C4636F"/>
    <w:rsid w:val="00C463C0"/>
    <w:rsid w:val="00C46639"/>
    <w:rsid w:val="00C4663A"/>
    <w:rsid w:val="00C46730"/>
    <w:rsid w:val="00C467FB"/>
    <w:rsid w:val="00C46C17"/>
    <w:rsid w:val="00C46CFF"/>
    <w:rsid w:val="00C46FF8"/>
    <w:rsid w:val="00C47489"/>
    <w:rsid w:val="00C47ED3"/>
    <w:rsid w:val="00C51985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57A6F"/>
    <w:rsid w:val="00C61118"/>
    <w:rsid w:val="00C61556"/>
    <w:rsid w:val="00C61703"/>
    <w:rsid w:val="00C61B4F"/>
    <w:rsid w:val="00C61DE5"/>
    <w:rsid w:val="00C61FFA"/>
    <w:rsid w:val="00C6295A"/>
    <w:rsid w:val="00C62969"/>
    <w:rsid w:val="00C645B9"/>
    <w:rsid w:val="00C65223"/>
    <w:rsid w:val="00C65255"/>
    <w:rsid w:val="00C65966"/>
    <w:rsid w:val="00C66255"/>
    <w:rsid w:val="00C66E31"/>
    <w:rsid w:val="00C67643"/>
    <w:rsid w:val="00C678D9"/>
    <w:rsid w:val="00C67FE8"/>
    <w:rsid w:val="00C70133"/>
    <w:rsid w:val="00C703F6"/>
    <w:rsid w:val="00C708FC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8D6"/>
    <w:rsid w:val="00C72BEE"/>
    <w:rsid w:val="00C73951"/>
    <w:rsid w:val="00C73C61"/>
    <w:rsid w:val="00C743D4"/>
    <w:rsid w:val="00C748C9"/>
    <w:rsid w:val="00C750F4"/>
    <w:rsid w:val="00C7511E"/>
    <w:rsid w:val="00C751A3"/>
    <w:rsid w:val="00C753BF"/>
    <w:rsid w:val="00C7548C"/>
    <w:rsid w:val="00C75BDD"/>
    <w:rsid w:val="00C7634A"/>
    <w:rsid w:val="00C764EA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449"/>
    <w:rsid w:val="00C86590"/>
    <w:rsid w:val="00C866A6"/>
    <w:rsid w:val="00C86702"/>
    <w:rsid w:val="00C86737"/>
    <w:rsid w:val="00C86E87"/>
    <w:rsid w:val="00C879F5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3A6"/>
    <w:rsid w:val="00C93526"/>
    <w:rsid w:val="00C93916"/>
    <w:rsid w:val="00C93BC3"/>
    <w:rsid w:val="00C93D85"/>
    <w:rsid w:val="00C94051"/>
    <w:rsid w:val="00C94868"/>
    <w:rsid w:val="00C9494C"/>
    <w:rsid w:val="00C9531A"/>
    <w:rsid w:val="00C95371"/>
    <w:rsid w:val="00C95916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564"/>
    <w:rsid w:val="00CA3726"/>
    <w:rsid w:val="00CA48E9"/>
    <w:rsid w:val="00CA4ADB"/>
    <w:rsid w:val="00CA4B89"/>
    <w:rsid w:val="00CA4D8C"/>
    <w:rsid w:val="00CA545C"/>
    <w:rsid w:val="00CA57BB"/>
    <w:rsid w:val="00CA59E9"/>
    <w:rsid w:val="00CA5A0B"/>
    <w:rsid w:val="00CA61AA"/>
    <w:rsid w:val="00CA6255"/>
    <w:rsid w:val="00CA6C0F"/>
    <w:rsid w:val="00CA7E1B"/>
    <w:rsid w:val="00CA7EEC"/>
    <w:rsid w:val="00CB0598"/>
    <w:rsid w:val="00CB05D3"/>
    <w:rsid w:val="00CB191E"/>
    <w:rsid w:val="00CB1DFD"/>
    <w:rsid w:val="00CB2CBE"/>
    <w:rsid w:val="00CB3390"/>
    <w:rsid w:val="00CB358C"/>
    <w:rsid w:val="00CB3AF7"/>
    <w:rsid w:val="00CB3D9A"/>
    <w:rsid w:val="00CB3F80"/>
    <w:rsid w:val="00CB427B"/>
    <w:rsid w:val="00CB50B2"/>
    <w:rsid w:val="00CB5C58"/>
    <w:rsid w:val="00CB5DA0"/>
    <w:rsid w:val="00CB5F04"/>
    <w:rsid w:val="00CB6F7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15E1"/>
    <w:rsid w:val="00CC1CF1"/>
    <w:rsid w:val="00CC21BD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6D6"/>
    <w:rsid w:val="00CC69B3"/>
    <w:rsid w:val="00CC69F3"/>
    <w:rsid w:val="00CC6FE5"/>
    <w:rsid w:val="00CC7438"/>
    <w:rsid w:val="00CC79D1"/>
    <w:rsid w:val="00CC7A67"/>
    <w:rsid w:val="00CC7C98"/>
    <w:rsid w:val="00CD1699"/>
    <w:rsid w:val="00CD188F"/>
    <w:rsid w:val="00CD19B9"/>
    <w:rsid w:val="00CD1B1E"/>
    <w:rsid w:val="00CD1E15"/>
    <w:rsid w:val="00CD1EA1"/>
    <w:rsid w:val="00CD2309"/>
    <w:rsid w:val="00CD26C0"/>
    <w:rsid w:val="00CD277E"/>
    <w:rsid w:val="00CD2895"/>
    <w:rsid w:val="00CD39D0"/>
    <w:rsid w:val="00CD3E8B"/>
    <w:rsid w:val="00CD4090"/>
    <w:rsid w:val="00CD4679"/>
    <w:rsid w:val="00CD4AD1"/>
    <w:rsid w:val="00CD5065"/>
    <w:rsid w:val="00CD566D"/>
    <w:rsid w:val="00CD5A17"/>
    <w:rsid w:val="00CD65A8"/>
    <w:rsid w:val="00CD6771"/>
    <w:rsid w:val="00CD67C5"/>
    <w:rsid w:val="00CD6C3F"/>
    <w:rsid w:val="00CD706F"/>
    <w:rsid w:val="00CD71A6"/>
    <w:rsid w:val="00CD7482"/>
    <w:rsid w:val="00CD76A9"/>
    <w:rsid w:val="00CD76CF"/>
    <w:rsid w:val="00CD7BAD"/>
    <w:rsid w:val="00CD7D3B"/>
    <w:rsid w:val="00CE0129"/>
    <w:rsid w:val="00CE0E17"/>
    <w:rsid w:val="00CE1421"/>
    <w:rsid w:val="00CE16D3"/>
    <w:rsid w:val="00CE1708"/>
    <w:rsid w:val="00CE1940"/>
    <w:rsid w:val="00CE1D64"/>
    <w:rsid w:val="00CE2E70"/>
    <w:rsid w:val="00CE2F06"/>
    <w:rsid w:val="00CE3A2C"/>
    <w:rsid w:val="00CE3C37"/>
    <w:rsid w:val="00CE4483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AC"/>
    <w:rsid w:val="00CF12E9"/>
    <w:rsid w:val="00CF15C9"/>
    <w:rsid w:val="00CF1711"/>
    <w:rsid w:val="00CF2A27"/>
    <w:rsid w:val="00CF2B7A"/>
    <w:rsid w:val="00CF3D79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CF7B08"/>
    <w:rsid w:val="00D006E9"/>
    <w:rsid w:val="00D0071E"/>
    <w:rsid w:val="00D00EDD"/>
    <w:rsid w:val="00D015DB"/>
    <w:rsid w:val="00D018D9"/>
    <w:rsid w:val="00D03339"/>
    <w:rsid w:val="00D03735"/>
    <w:rsid w:val="00D03CE9"/>
    <w:rsid w:val="00D0410B"/>
    <w:rsid w:val="00D0473F"/>
    <w:rsid w:val="00D04AA8"/>
    <w:rsid w:val="00D04AB4"/>
    <w:rsid w:val="00D04E85"/>
    <w:rsid w:val="00D0559C"/>
    <w:rsid w:val="00D0567C"/>
    <w:rsid w:val="00D05D07"/>
    <w:rsid w:val="00D06139"/>
    <w:rsid w:val="00D06610"/>
    <w:rsid w:val="00D07093"/>
    <w:rsid w:val="00D073A3"/>
    <w:rsid w:val="00D07AC7"/>
    <w:rsid w:val="00D07AF8"/>
    <w:rsid w:val="00D10242"/>
    <w:rsid w:val="00D102B4"/>
    <w:rsid w:val="00D102BF"/>
    <w:rsid w:val="00D10433"/>
    <w:rsid w:val="00D108C9"/>
    <w:rsid w:val="00D11705"/>
    <w:rsid w:val="00D121FC"/>
    <w:rsid w:val="00D12240"/>
    <w:rsid w:val="00D1234D"/>
    <w:rsid w:val="00D124B3"/>
    <w:rsid w:val="00D13132"/>
    <w:rsid w:val="00D13625"/>
    <w:rsid w:val="00D13816"/>
    <w:rsid w:val="00D13DF1"/>
    <w:rsid w:val="00D14589"/>
    <w:rsid w:val="00D14644"/>
    <w:rsid w:val="00D15318"/>
    <w:rsid w:val="00D16656"/>
    <w:rsid w:val="00D16A12"/>
    <w:rsid w:val="00D16B02"/>
    <w:rsid w:val="00D175CB"/>
    <w:rsid w:val="00D176E1"/>
    <w:rsid w:val="00D205F2"/>
    <w:rsid w:val="00D20754"/>
    <w:rsid w:val="00D216D5"/>
    <w:rsid w:val="00D2186E"/>
    <w:rsid w:val="00D22298"/>
    <w:rsid w:val="00D2229B"/>
    <w:rsid w:val="00D22F28"/>
    <w:rsid w:val="00D23513"/>
    <w:rsid w:val="00D2360D"/>
    <w:rsid w:val="00D24214"/>
    <w:rsid w:val="00D24784"/>
    <w:rsid w:val="00D263CD"/>
    <w:rsid w:val="00D27CC5"/>
    <w:rsid w:val="00D27F68"/>
    <w:rsid w:val="00D303DE"/>
    <w:rsid w:val="00D3042A"/>
    <w:rsid w:val="00D30F14"/>
    <w:rsid w:val="00D30F67"/>
    <w:rsid w:val="00D31A15"/>
    <w:rsid w:val="00D31B0E"/>
    <w:rsid w:val="00D32371"/>
    <w:rsid w:val="00D32502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19"/>
    <w:rsid w:val="00D364C7"/>
    <w:rsid w:val="00D368CF"/>
    <w:rsid w:val="00D36981"/>
    <w:rsid w:val="00D36AAD"/>
    <w:rsid w:val="00D36DD6"/>
    <w:rsid w:val="00D3712A"/>
    <w:rsid w:val="00D371C4"/>
    <w:rsid w:val="00D37331"/>
    <w:rsid w:val="00D3779B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382A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47830"/>
    <w:rsid w:val="00D513DE"/>
    <w:rsid w:val="00D5156F"/>
    <w:rsid w:val="00D52140"/>
    <w:rsid w:val="00D527C6"/>
    <w:rsid w:val="00D52D06"/>
    <w:rsid w:val="00D533D9"/>
    <w:rsid w:val="00D54666"/>
    <w:rsid w:val="00D55336"/>
    <w:rsid w:val="00D5541C"/>
    <w:rsid w:val="00D55AC4"/>
    <w:rsid w:val="00D5633E"/>
    <w:rsid w:val="00D564F4"/>
    <w:rsid w:val="00D567E6"/>
    <w:rsid w:val="00D56E63"/>
    <w:rsid w:val="00D572A5"/>
    <w:rsid w:val="00D5790B"/>
    <w:rsid w:val="00D60201"/>
    <w:rsid w:val="00D60278"/>
    <w:rsid w:val="00D60731"/>
    <w:rsid w:val="00D609BF"/>
    <w:rsid w:val="00D60F4E"/>
    <w:rsid w:val="00D6297F"/>
    <w:rsid w:val="00D62B2B"/>
    <w:rsid w:val="00D631E7"/>
    <w:rsid w:val="00D633DF"/>
    <w:rsid w:val="00D63D07"/>
    <w:rsid w:val="00D64169"/>
    <w:rsid w:val="00D643F2"/>
    <w:rsid w:val="00D64BEB"/>
    <w:rsid w:val="00D65051"/>
    <w:rsid w:val="00D65C32"/>
    <w:rsid w:val="00D6625D"/>
    <w:rsid w:val="00D66299"/>
    <w:rsid w:val="00D668B3"/>
    <w:rsid w:val="00D66DF1"/>
    <w:rsid w:val="00D6733F"/>
    <w:rsid w:val="00D67741"/>
    <w:rsid w:val="00D678E5"/>
    <w:rsid w:val="00D70876"/>
    <w:rsid w:val="00D70E84"/>
    <w:rsid w:val="00D7155E"/>
    <w:rsid w:val="00D7233A"/>
    <w:rsid w:val="00D72D01"/>
    <w:rsid w:val="00D7336B"/>
    <w:rsid w:val="00D744AC"/>
    <w:rsid w:val="00D74EA1"/>
    <w:rsid w:val="00D74ECB"/>
    <w:rsid w:val="00D75CD3"/>
    <w:rsid w:val="00D76560"/>
    <w:rsid w:val="00D7675E"/>
    <w:rsid w:val="00D76BA4"/>
    <w:rsid w:val="00D76F86"/>
    <w:rsid w:val="00D770D5"/>
    <w:rsid w:val="00D77B08"/>
    <w:rsid w:val="00D7974D"/>
    <w:rsid w:val="00D835C8"/>
    <w:rsid w:val="00D836F2"/>
    <w:rsid w:val="00D83A15"/>
    <w:rsid w:val="00D83AE1"/>
    <w:rsid w:val="00D84625"/>
    <w:rsid w:val="00D85735"/>
    <w:rsid w:val="00D86766"/>
    <w:rsid w:val="00D8773B"/>
    <w:rsid w:val="00D900C5"/>
    <w:rsid w:val="00D90793"/>
    <w:rsid w:val="00D90A4D"/>
    <w:rsid w:val="00D90E42"/>
    <w:rsid w:val="00D90F02"/>
    <w:rsid w:val="00D91077"/>
    <w:rsid w:val="00D9133F"/>
    <w:rsid w:val="00D9196E"/>
    <w:rsid w:val="00D92D01"/>
    <w:rsid w:val="00D93019"/>
    <w:rsid w:val="00D932F0"/>
    <w:rsid w:val="00D945CF"/>
    <w:rsid w:val="00D94A0B"/>
    <w:rsid w:val="00D94BA0"/>
    <w:rsid w:val="00D94C5A"/>
    <w:rsid w:val="00D957AD"/>
    <w:rsid w:val="00D957B7"/>
    <w:rsid w:val="00D95C62"/>
    <w:rsid w:val="00D96628"/>
    <w:rsid w:val="00D9701A"/>
    <w:rsid w:val="00D97572"/>
    <w:rsid w:val="00D9775F"/>
    <w:rsid w:val="00D97FBE"/>
    <w:rsid w:val="00DA01DE"/>
    <w:rsid w:val="00DA0FF4"/>
    <w:rsid w:val="00DA104D"/>
    <w:rsid w:val="00DA10D3"/>
    <w:rsid w:val="00DA10DA"/>
    <w:rsid w:val="00DA1984"/>
    <w:rsid w:val="00DA22E9"/>
    <w:rsid w:val="00DA32A8"/>
    <w:rsid w:val="00DA3441"/>
    <w:rsid w:val="00DA3480"/>
    <w:rsid w:val="00DA37D7"/>
    <w:rsid w:val="00DA4224"/>
    <w:rsid w:val="00DA4D53"/>
    <w:rsid w:val="00DA4E32"/>
    <w:rsid w:val="00DA4F41"/>
    <w:rsid w:val="00DA56F7"/>
    <w:rsid w:val="00DA573F"/>
    <w:rsid w:val="00DA5852"/>
    <w:rsid w:val="00DA6B3A"/>
    <w:rsid w:val="00DA70CA"/>
    <w:rsid w:val="00DA7572"/>
    <w:rsid w:val="00DA782C"/>
    <w:rsid w:val="00DB049C"/>
    <w:rsid w:val="00DB054D"/>
    <w:rsid w:val="00DB0A2C"/>
    <w:rsid w:val="00DB0DDB"/>
    <w:rsid w:val="00DB149A"/>
    <w:rsid w:val="00DB1B00"/>
    <w:rsid w:val="00DB1B21"/>
    <w:rsid w:val="00DB2913"/>
    <w:rsid w:val="00DB2C8C"/>
    <w:rsid w:val="00DB3A1D"/>
    <w:rsid w:val="00DB3B06"/>
    <w:rsid w:val="00DB41F4"/>
    <w:rsid w:val="00DB41FB"/>
    <w:rsid w:val="00DB510E"/>
    <w:rsid w:val="00DB58A3"/>
    <w:rsid w:val="00DB5D2C"/>
    <w:rsid w:val="00DB6793"/>
    <w:rsid w:val="00DB7557"/>
    <w:rsid w:val="00DB75C3"/>
    <w:rsid w:val="00DB777D"/>
    <w:rsid w:val="00DC0877"/>
    <w:rsid w:val="00DC195C"/>
    <w:rsid w:val="00DC1A67"/>
    <w:rsid w:val="00DC1EFD"/>
    <w:rsid w:val="00DC22AA"/>
    <w:rsid w:val="00DC25D0"/>
    <w:rsid w:val="00DC26DA"/>
    <w:rsid w:val="00DC26DB"/>
    <w:rsid w:val="00DC2761"/>
    <w:rsid w:val="00DC2B92"/>
    <w:rsid w:val="00DC2DF6"/>
    <w:rsid w:val="00DC3275"/>
    <w:rsid w:val="00DC3277"/>
    <w:rsid w:val="00DC3C19"/>
    <w:rsid w:val="00DC3DB1"/>
    <w:rsid w:val="00DC4D19"/>
    <w:rsid w:val="00DC62C4"/>
    <w:rsid w:val="00DC690E"/>
    <w:rsid w:val="00DC6A2C"/>
    <w:rsid w:val="00DC6C06"/>
    <w:rsid w:val="00DC7546"/>
    <w:rsid w:val="00DD033C"/>
    <w:rsid w:val="00DD061B"/>
    <w:rsid w:val="00DD069F"/>
    <w:rsid w:val="00DD13BE"/>
    <w:rsid w:val="00DD1B9D"/>
    <w:rsid w:val="00DD1F35"/>
    <w:rsid w:val="00DD2057"/>
    <w:rsid w:val="00DD2D47"/>
    <w:rsid w:val="00DD391D"/>
    <w:rsid w:val="00DD4640"/>
    <w:rsid w:val="00DD5616"/>
    <w:rsid w:val="00DD603F"/>
    <w:rsid w:val="00DD6219"/>
    <w:rsid w:val="00DD64E9"/>
    <w:rsid w:val="00DD6C86"/>
    <w:rsid w:val="00DD734E"/>
    <w:rsid w:val="00DD7867"/>
    <w:rsid w:val="00DD7D03"/>
    <w:rsid w:val="00DE00AB"/>
    <w:rsid w:val="00DE00CB"/>
    <w:rsid w:val="00DE16D3"/>
    <w:rsid w:val="00DE16FD"/>
    <w:rsid w:val="00DE19D4"/>
    <w:rsid w:val="00DE2071"/>
    <w:rsid w:val="00DE260E"/>
    <w:rsid w:val="00DE407E"/>
    <w:rsid w:val="00DE4650"/>
    <w:rsid w:val="00DE48D5"/>
    <w:rsid w:val="00DE4B52"/>
    <w:rsid w:val="00DE4EFC"/>
    <w:rsid w:val="00DE53E6"/>
    <w:rsid w:val="00DE58FF"/>
    <w:rsid w:val="00DE5C5A"/>
    <w:rsid w:val="00DE61A2"/>
    <w:rsid w:val="00DE674E"/>
    <w:rsid w:val="00DE6770"/>
    <w:rsid w:val="00DE70EE"/>
    <w:rsid w:val="00DE7175"/>
    <w:rsid w:val="00DE722F"/>
    <w:rsid w:val="00DF0B64"/>
    <w:rsid w:val="00DF0F7E"/>
    <w:rsid w:val="00DF1080"/>
    <w:rsid w:val="00DF123B"/>
    <w:rsid w:val="00DF1AF2"/>
    <w:rsid w:val="00DF1FD2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0A85"/>
    <w:rsid w:val="00E00B50"/>
    <w:rsid w:val="00E01A08"/>
    <w:rsid w:val="00E01F18"/>
    <w:rsid w:val="00E025EC"/>
    <w:rsid w:val="00E02646"/>
    <w:rsid w:val="00E0295C"/>
    <w:rsid w:val="00E02A0B"/>
    <w:rsid w:val="00E03DB5"/>
    <w:rsid w:val="00E063C4"/>
    <w:rsid w:val="00E065D5"/>
    <w:rsid w:val="00E06FA0"/>
    <w:rsid w:val="00E070B0"/>
    <w:rsid w:val="00E077E1"/>
    <w:rsid w:val="00E07968"/>
    <w:rsid w:val="00E108EB"/>
    <w:rsid w:val="00E10AD1"/>
    <w:rsid w:val="00E10E77"/>
    <w:rsid w:val="00E11534"/>
    <w:rsid w:val="00E11C13"/>
    <w:rsid w:val="00E11DB6"/>
    <w:rsid w:val="00E11E07"/>
    <w:rsid w:val="00E14CF5"/>
    <w:rsid w:val="00E14FBC"/>
    <w:rsid w:val="00E15381"/>
    <w:rsid w:val="00E154D7"/>
    <w:rsid w:val="00E16AC8"/>
    <w:rsid w:val="00E16D6E"/>
    <w:rsid w:val="00E171C4"/>
    <w:rsid w:val="00E17DF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915"/>
    <w:rsid w:val="00E30E12"/>
    <w:rsid w:val="00E318B4"/>
    <w:rsid w:val="00E31E01"/>
    <w:rsid w:val="00E3202E"/>
    <w:rsid w:val="00E32617"/>
    <w:rsid w:val="00E32B8B"/>
    <w:rsid w:val="00E32CF1"/>
    <w:rsid w:val="00E33A5C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3DF6"/>
    <w:rsid w:val="00E44F34"/>
    <w:rsid w:val="00E4606D"/>
    <w:rsid w:val="00E47DA7"/>
    <w:rsid w:val="00E47FF7"/>
    <w:rsid w:val="00E51525"/>
    <w:rsid w:val="00E518F8"/>
    <w:rsid w:val="00E51C08"/>
    <w:rsid w:val="00E5252C"/>
    <w:rsid w:val="00E52845"/>
    <w:rsid w:val="00E52A6D"/>
    <w:rsid w:val="00E5312E"/>
    <w:rsid w:val="00E53519"/>
    <w:rsid w:val="00E53B02"/>
    <w:rsid w:val="00E54043"/>
    <w:rsid w:val="00E544B3"/>
    <w:rsid w:val="00E549FB"/>
    <w:rsid w:val="00E54C65"/>
    <w:rsid w:val="00E54F46"/>
    <w:rsid w:val="00E552D0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3F44"/>
    <w:rsid w:val="00E64307"/>
    <w:rsid w:val="00E6531D"/>
    <w:rsid w:val="00E66BED"/>
    <w:rsid w:val="00E677AC"/>
    <w:rsid w:val="00E67852"/>
    <w:rsid w:val="00E70CFB"/>
    <w:rsid w:val="00E712B5"/>
    <w:rsid w:val="00E71830"/>
    <w:rsid w:val="00E718A8"/>
    <w:rsid w:val="00E71ED8"/>
    <w:rsid w:val="00E720BC"/>
    <w:rsid w:val="00E72B65"/>
    <w:rsid w:val="00E7393E"/>
    <w:rsid w:val="00E73BA9"/>
    <w:rsid w:val="00E74ED1"/>
    <w:rsid w:val="00E7569F"/>
    <w:rsid w:val="00E759BA"/>
    <w:rsid w:val="00E75F28"/>
    <w:rsid w:val="00E77632"/>
    <w:rsid w:val="00E77A78"/>
    <w:rsid w:val="00E77C16"/>
    <w:rsid w:val="00E80B43"/>
    <w:rsid w:val="00E80BD3"/>
    <w:rsid w:val="00E810D1"/>
    <w:rsid w:val="00E81754"/>
    <w:rsid w:val="00E817D9"/>
    <w:rsid w:val="00E81A11"/>
    <w:rsid w:val="00E81E06"/>
    <w:rsid w:val="00E820E8"/>
    <w:rsid w:val="00E82D1F"/>
    <w:rsid w:val="00E83122"/>
    <w:rsid w:val="00E83433"/>
    <w:rsid w:val="00E836D0"/>
    <w:rsid w:val="00E83917"/>
    <w:rsid w:val="00E8398C"/>
    <w:rsid w:val="00E84A22"/>
    <w:rsid w:val="00E84D71"/>
    <w:rsid w:val="00E8524E"/>
    <w:rsid w:val="00E85710"/>
    <w:rsid w:val="00E86CAD"/>
    <w:rsid w:val="00E86DE9"/>
    <w:rsid w:val="00E8753F"/>
    <w:rsid w:val="00E87F2A"/>
    <w:rsid w:val="00E902E1"/>
    <w:rsid w:val="00E9032C"/>
    <w:rsid w:val="00E9033D"/>
    <w:rsid w:val="00E90950"/>
    <w:rsid w:val="00E909CF"/>
    <w:rsid w:val="00E912D8"/>
    <w:rsid w:val="00E9174E"/>
    <w:rsid w:val="00E91D98"/>
    <w:rsid w:val="00E9218A"/>
    <w:rsid w:val="00E929CE"/>
    <w:rsid w:val="00E9312F"/>
    <w:rsid w:val="00E93131"/>
    <w:rsid w:val="00E93628"/>
    <w:rsid w:val="00E93D21"/>
    <w:rsid w:val="00E94594"/>
    <w:rsid w:val="00E949A0"/>
    <w:rsid w:val="00E95009"/>
    <w:rsid w:val="00E953B7"/>
    <w:rsid w:val="00E957F8"/>
    <w:rsid w:val="00E95A86"/>
    <w:rsid w:val="00E95C6E"/>
    <w:rsid w:val="00E95E85"/>
    <w:rsid w:val="00E96C49"/>
    <w:rsid w:val="00E96FFD"/>
    <w:rsid w:val="00E97E25"/>
    <w:rsid w:val="00EA0D25"/>
    <w:rsid w:val="00EA0EB9"/>
    <w:rsid w:val="00EA1100"/>
    <w:rsid w:val="00EA3178"/>
    <w:rsid w:val="00EA3594"/>
    <w:rsid w:val="00EA39DE"/>
    <w:rsid w:val="00EA3E39"/>
    <w:rsid w:val="00EA3E9F"/>
    <w:rsid w:val="00EA4486"/>
    <w:rsid w:val="00EA45A5"/>
    <w:rsid w:val="00EA4657"/>
    <w:rsid w:val="00EA468B"/>
    <w:rsid w:val="00EA4898"/>
    <w:rsid w:val="00EA5C8B"/>
    <w:rsid w:val="00EA6089"/>
    <w:rsid w:val="00EA68A0"/>
    <w:rsid w:val="00EA7437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638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8A5"/>
    <w:rsid w:val="00EC0F77"/>
    <w:rsid w:val="00EC134A"/>
    <w:rsid w:val="00EC1CDC"/>
    <w:rsid w:val="00EC1F23"/>
    <w:rsid w:val="00EC3771"/>
    <w:rsid w:val="00EC40AE"/>
    <w:rsid w:val="00EC4688"/>
    <w:rsid w:val="00EC4854"/>
    <w:rsid w:val="00EC49D8"/>
    <w:rsid w:val="00EC510A"/>
    <w:rsid w:val="00EC54E2"/>
    <w:rsid w:val="00EC5997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4E3"/>
    <w:rsid w:val="00ED2F87"/>
    <w:rsid w:val="00ED33B9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3E3"/>
    <w:rsid w:val="00ED6BA4"/>
    <w:rsid w:val="00ED7371"/>
    <w:rsid w:val="00ED7464"/>
    <w:rsid w:val="00ED787B"/>
    <w:rsid w:val="00ED7B78"/>
    <w:rsid w:val="00ED7C09"/>
    <w:rsid w:val="00ED7E11"/>
    <w:rsid w:val="00ED7EF5"/>
    <w:rsid w:val="00EE0221"/>
    <w:rsid w:val="00EE0646"/>
    <w:rsid w:val="00EE0988"/>
    <w:rsid w:val="00EE0A2C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03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1F7F"/>
    <w:rsid w:val="00EF1FD7"/>
    <w:rsid w:val="00EF221E"/>
    <w:rsid w:val="00EF26B8"/>
    <w:rsid w:val="00EF2FF7"/>
    <w:rsid w:val="00EF3778"/>
    <w:rsid w:val="00EF3F51"/>
    <w:rsid w:val="00EF41A6"/>
    <w:rsid w:val="00EF44B8"/>
    <w:rsid w:val="00EF4843"/>
    <w:rsid w:val="00EF50F6"/>
    <w:rsid w:val="00EF5F41"/>
    <w:rsid w:val="00EF60C7"/>
    <w:rsid w:val="00EF684F"/>
    <w:rsid w:val="00EF7A3C"/>
    <w:rsid w:val="00EF7B35"/>
    <w:rsid w:val="00EF7FC9"/>
    <w:rsid w:val="00F0029A"/>
    <w:rsid w:val="00F00547"/>
    <w:rsid w:val="00F0099E"/>
    <w:rsid w:val="00F00A57"/>
    <w:rsid w:val="00F00A79"/>
    <w:rsid w:val="00F01FE0"/>
    <w:rsid w:val="00F0319E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4F"/>
    <w:rsid w:val="00F079E8"/>
    <w:rsid w:val="00F07EFA"/>
    <w:rsid w:val="00F101FC"/>
    <w:rsid w:val="00F103F3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4049"/>
    <w:rsid w:val="00F15050"/>
    <w:rsid w:val="00F1565E"/>
    <w:rsid w:val="00F15683"/>
    <w:rsid w:val="00F15A08"/>
    <w:rsid w:val="00F15D96"/>
    <w:rsid w:val="00F15EB5"/>
    <w:rsid w:val="00F160DC"/>
    <w:rsid w:val="00F1613C"/>
    <w:rsid w:val="00F16C54"/>
    <w:rsid w:val="00F17889"/>
    <w:rsid w:val="00F2008A"/>
    <w:rsid w:val="00F2012B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2C40"/>
    <w:rsid w:val="00F231E5"/>
    <w:rsid w:val="00F234A0"/>
    <w:rsid w:val="00F2390D"/>
    <w:rsid w:val="00F23C89"/>
    <w:rsid w:val="00F23F29"/>
    <w:rsid w:val="00F24072"/>
    <w:rsid w:val="00F24D40"/>
    <w:rsid w:val="00F25662"/>
    <w:rsid w:val="00F25A04"/>
    <w:rsid w:val="00F25BA0"/>
    <w:rsid w:val="00F26419"/>
    <w:rsid w:val="00F26448"/>
    <w:rsid w:val="00F264BF"/>
    <w:rsid w:val="00F2701D"/>
    <w:rsid w:val="00F277EB"/>
    <w:rsid w:val="00F301A7"/>
    <w:rsid w:val="00F30A84"/>
    <w:rsid w:val="00F32370"/>
    <w:rsid w:val="00F32E09"/>
    <w:rsid w:val="00F3375F"/>
    <w:rsid w:val="00F3638B"/>
    <w:rsid w:val="00F368BC"/>
    <w:rsid w:val="00F3693C"/>
    <w:rsid w:val="00F36D21"/>
    <w:rsid w:val="00F408D0"/>
    <w:rsid w:val="00F4096B"/>
    <w:rsid w:val="00F40F62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01BC"/>
    <w:rsid w:val="00F51043"/>
    <w:rsid w:val="00F510A0"/>
    <w:rsid w:val="00F516B5"/>
    <w:rsid w:val="00F519DA"/>
    <w:rsid w:val="00F51FCC"/>
    <w:rsid w:val="00F52924"/>
    <w:rsid w:val="00F532DA"/>
    <w:rsid w:val="00F537EB"/>
    <w:rsid w:val="00F53BDD"/>
    <w:rsid w:val="00F53D63"/>
    <w:rsid w:val="00F540D3"/>
    <w:rsid w:val="00F54840"/>
    <w:rsid w:val="00F54A57"/>
    <w:rsid w:val="00F54E6D"/>
    <w:rsid w:val="00F55011"/>
    <w:rsid w:val="00F55045"/>
    <w:rsid w:val="00F55089"/>
    <w:rsid w:val="00F554CA"/>
    <w:rsid w:val="00F56D21"/>
    <w:rsid w:val="00F56D52"/>
    <w:rsid w:val="00F6044C"/>
    <w:rsid w:val="00F60703"/>
    <w:rsid w:val="00F6072B"/>
    <w:rsid w:val="00F60E9E"/>
    <w:rsid w:val="00F61479"/>
    <w:rsid w:val="00F61904"/>
    <w:rsid w:val="00F61B4F"/>
    <w:rsid w:val="00F61C54"/>
    <w:rsid w:val="00F6218B"/>
    <w:rsid w:val="00F623BD"/>
    <w:rsid w:val="00F62B67"/>
    <w:rsid w:val="00F62C8D"/>
    <w:rsid w:val="00F63D14"/>
    <w:rsid w:val="00F63E66"/>
    <w:rsid w:val="00F64113"/>
    <w:rsid w:val="00F645E1"/>
    <w:rsid w:val="00F64CB4"/>
    <w:rsid w:val="00F65385"/>
    <w:rsid w:val="00F653B3"/>
    <w:rsid w:val="00F65439"/>
    <w:rsid w:val="00F65669"/>
    <w:rsid w:val="00F656B8"/>
    <w:rsid w:val="00F662B8"/>
    <w:rsid w:val="00F662BD"/>
    <w:rsid w:val="00F66663"/>
    <w:rsid w:val="00F6681F"/>
    <w:rsid w:val="00F66866"/>
    <w:rsid w:val="00F67884"/>
    <w:rsid w:val="00F67D40"/>
    <w:rsid w:val="00F67FF5"/>
    <w:rsid w:val="00F70331"/>
    <w:rsid w:val="00F710A6"/>
    <w:rsid w:val="00F7160E"/>
    <w:rsid w:val="00F718C7"/>
    <w:rsid w:val="00F71FCE"/>
    <w:rsid w:val="00F72138"/>
    <w:rsid w:val="00F7283E"/>
    <w:rsid w:val="00F72E0A"/>
    <w:rsid w:val="00F732EF"/>
    <w:rsid w:val="00F734AB"/>
    <w:rsid w:val="00F73CE4"/>
    <w:rsid w:val="00F7449C"/>
    <w:rsid w:val="00F74ABE"/>
    <w:rsid w:val="00F75270"/>
    <w:rsid w:val="00F75281"/>
    <w:rsid w:val="00F7697B"/>
    <w:rsid w:val="00F77CE3"/>
    <w:rsid w:val="00F80075"/>
    <w:rsid w:val="00F81898"/>
    <w:rsid w:val="00F82B38"/>
    <w:rsid w:val="00F83098"/>
    <w:rsid w:val="00F83517"/>
    <w:rsid w:val="00F835A2"/>
    <w:rsid w:val="00F83DA6"/>
    <w:rsid w:val="00F83FAE"/>
    <w:rsid w:val="00F843C3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49F2"/>
    <w:rsid w:val="00F95357"/>
    <w:rsid w:val="00F9546C"/>
    <w:rsid w:val="00F962BE"/>
    <w:rsid w:val="00F966DB"/>
    <w:rsid w:val="00FA02A4"/>
    <w:rsid w:val="00FA041F"/>
    <w:rsid w:val="00FA05AD"/>
    <w:rsid w:val="00FA0E2D"/>
    <w:rsid w:val="00FA141B"/>
    <w:rsid w:val="00FA14A2"/>
    <w:rsid w:val="00FA14F3"/>
    <w:rsid w:val="00FA17E4"/>
    <w:rsid w:val="00FA1F5F"/>
    <w:rsid w:val="00FA2008"/>
    <w:rsid w:val="00FA23D5"/>
    <w:rsid w:val="00FA2505"/>
    <w:rsid w:val="00FA26D5"/>
    <w:rsid w:val="00FA2743"/>
    <w:rsid w:val="00FA3B8A"/>
    <w:rsid w:val="00FA3E06"/>
    <w:rsid w:val="00FA43DC"/>
    <w:rsid w:val="00FA445D"/>
    <w:rsid w:val="00FA4AB2"/>
    <w:rsid w:val="00FA5889"/>
    <w:rsid w:val="00FA59FF"/>
    <w:rsid w:val="00FA657A"/>
    <w:rsid w:val="00FA6F18"/>
    <w:rsid w:val="00FA798F"/>
    <w:rsid w:val="00FB015C"/>
    <w:rsid w:val="00FB0179"/>
    <w:rsid w:val="00FB0798"/>
    <w:rsid w:val="00FB2379"/>
    <w:rsid w:val="00FB309C"/>
    <w:rsid w:val="00FB3A60"/>
    <w:rsid w:val="00FB3D31"/>
    <w:rsid w:val="00FB3F11"/>
    <w:rsid w:val="00FB46DB"/>
    <w:rsid w:val="00FB554A"/>
    <w:rsid w:val="00FB69E2"/>
    <w:rsid w:val="00FB6A8C"/>
    <w:rsid w:val="00FB6DE6"/>
    <w:rsid w:val="00FB7C8B"/>
    <w:rsid w:val="00FC001F"/>
    <w:rsid w:val="00FC02F9"/>
    <w:rsid w:val="00FC03C5"/>
    <w:rsid w:val="00FC09E6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1"/>
    <w:rsid w:val="00FD0A4F"/>
    <w:rsid w:val="00FD0E68"/>
    <w:rsid w:val="00FD11F4"/>
    <w:rsid w:val="00FD1294"/>
    <w:rsid w:val="00FD1815"/>
    <w:rsid w:val="00FD1C34"/>
    <w:rsid w:val="00FD261C"/>
    <w:rsid w:val="00FD418F"/>
    <w:rsid w:val="00FD4DFC"/>
    <w:rsid w:val="00FD4F43"/>
    <w:rsid w:val="00FD539A"/>
    <w:rsid w:val="00FD56AC"/>
    <w:rsid w:val="00FD67BD"/>
    <w:rsid w:val="00FD70D9"/>
    <w:rsid w:val="00FD78F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4278"/>
    <w:rsid w:val="00FE569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BAA"/>
    <w:rsid w:val="00FF364B"/>
    <w:rsid w:val="00FF48A6"/>
    <w:rsid w:val="00FF53FC"/>
    <w:rsid w:val="00FF72E0"/>
    <w:rsid w:val="00FF747B"/>
    <w:rsid w:val="00FF7C73"/>
    <w:rsid w:val="00FF7DBD"/>
    <w:rsid w:val="01047261"/>
    <w:rsid w:val="0122AA59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58C2D7"/>
    <w:rsid w:val="035951AA"/>
    <w:rsid w:val="03772A97"/>
    <w:rsid w:val="03A1CD6A"/>
    <w:rsid w:val="03B8C21B"/>
    <w:rsid w:val="03C9A0E8"/>
    <w:rsid w:val="03CB8073"/>
    <w:rsid w:val="03D7EBAC"/>
    <w:rsid w:val="04145953"/>
    <w:rsid w:val="044B55BC"/>
    <w:rsid w:val="04744FA8"/>
    <w:rsid w:val="04783A1B"/>
    <w:rsid w:val="048C1485"/>
    <w:rsid w:val="04AE585D"/>
    <w:rsid w:val="04F19B49"/>
    <w:rsid w:val="04F395FB"/>
    <w:rsid w:val="0504257C"/>
    <w:rsid w:val="05392462"/>
    <w:rsid w:val="056750D4"/>
    <w:rsid w:val="05698E05"/>
    <w:rsid w:val="057E27AB"/>
    <w:rsid w:val="05A04FA3"/>
    <w:rsid w:val="06012167"/>
    <w:rsid w:val="064046A2"/>
    <w:rsid w:val="0647A6D1"/>
    <w:rsid w:val="0690BBD1"/>
    <w:rsid w:val="0699354F"/>
    <w:rsid w:val="06CADAB5"/>
    <w:rsid w:val="073E2E46"/>
    <w:rsid w:val="07436224"/>
    <w:rsid w:val="07455D97"/>
    <w:rsid w:val="075B5D0C"/>
    <w:rsid w:val="07A6EC6B"/>
    <w:rsid w:val="07D48632"/>
    <w:rsid w:val="08041465"/>
    <w:rsid w:val="08057A70"/>
    <w:rsid w:val="0850C405"/>
    <w:rsid w:val="085AAFEB"/>
    <w:rsid w:val="089D120B"/>
    <w:rsid w:val="08C639F6"/>
    <w:rsid w:val="08D51BBF"/>
    <w:rsid w:val="08FA784B"/>
    <w:rsid w:val="08FC52F3"/>
    <w:rsid w:val="0911E105"/>
    <w:rsid w:val="09335E16"/>
    <w:rsid w:val="09435E56"/>
    <w:rsid w:val="09888D69"/>
    <w:rsid w:val="09971A4B"/>
    <w:rsid w:val="09DDE6A1"/>
    <w:rsid w:val="09EAB5DD"/>
    <w:rsid w:val="09F1DD60"/>
    <w:rsid w:val="0A4CCED3"/>
    <w:rsid w:val="0A761EA6"/>
    <w:rsid w:val="0A85BBD4"/>
    <w:rsid w:val="0AF8FAE3"/>
    <w:rsid w:val="0B0E47F1"/>
    <w:rsid w:val="0BC7CC10"/>
    <w:rsid w:val="0BDC955E"/>
    <w:rsid w:val="0BE063D5"/>
    <w:rsid w:val="0BE2C676"/>
    <w:rsid w:val="0BE32B1D"/>
    <w:rsid w:val="0BF781C4"/>
    <w:rsid w:val="0C4F18FB"/>
    <w:rsid w:val="0C57C962"/>
    <w:rsid w:val="0C8F227B"/>
    <w:rsid w:val="0C9E8412"/>
    <w:rsid w:val="0CBE4312"/>
    <w:rsid w:val="0CC6CB38"/>
    <w:rsid w:val="0CE27F40"/>
    <w:rsid w:val="0D145D1B"/>
    <w:rsid w:val="0D14DAE5"/>
    <w:rsid w:val="0D2D9499"/>
    <w:rsid w:val="0D5CD386"/>
    <w:rsid w:val="0D69ABE5"/>
    <w:rsid w:val="0D767C4B"/>
    <w:rsid w:val="0D816AFA"/>
    <w:rsid w:val="0D9E82F0"/>
    <w:rsid w:val="0E78CE9E"/>
    <w:rsid w:val="0EA02F4C"/>
    <w:rsid w:val="0F3A6A36"/>
    <w:rsid w:val="0F3D9AD6"/>
    <w:rsid w:val="0F45ED03"/>
    <w:rsid w:val="0FA0A8AB"/>
    <w:rsid w:val="103E7057"/>
    <w:rsid w:val="106C2FC9"/>
    <w:rsid w:val="10B9E52A"/>
    <w:rsid w:val="10BB18D6"/>
    <w:rsid w:val="10CCCF45"/>
    <w:rsid w:val="10D8A5C0"/>
    <w:rsid w:val="10E8754D"/>
    <w:rsid w:val="1153F5A5"/>
    <w:rsid w:val="11B52526"/>
    <w:rsid w:val="11BB8D17"/>
    <w:rsid w:val="11C78A65"/>
    <w:rsid w:val="122ACBF4"/>
    <w:rsid w:val="122F119E"/>
    <w:rsid w:val="1259C2AF"/>
    <w:rsid w:val="12A3B0D1"/>
    <w:rsid w:val="12A87635"/>
    <w:rsid w:val="12ACE426"/>
    <w:rsid w:val="12DAC6E8"/>
    <w:rsid w:val="12FB5D7B"/>
    <w:rsid w:val="133A3AA1"/>
    <w:rsid w:val="13515826"/>
    <w:rsid w:val="13564E26"/>
    <w:rsid w:val="13BEE1A0"/>
    <w:rsid w:val="13C9E9FB"/>
    <w:rsid w:val="13CE570A"/>
    <w:rsid w:val="13ED0D06"/>
    <w:rsid w:val="13F0C531"/>
    <w:rsid w:val="140458AB"/>
    <w:rsid w:val="14075E60"/>
    <w:rsid w:val="1435E6FF"/>
    <w:rsid w:val="143B58EF"/>
    <w:rsid w:val="14402315"/>
    <w:rsid w:val="144517DC"/>
    <w:rsid w:val="1476D13D"/>
    <w:rsid w:val="1486F256"/>
    <w:rsid w:val="148F4151"/>
    <w:rsid w:val="14A00677"/>
    <w:rsid w:val="14A6D8CC"/>
    <w:rsid w:val="14B6170D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56138F9"/>
    <w:rsid w:val="1596CCDD"/>
    <w:rsid w:val="15AD891F"/>
    <w:rsid w:val="15ADFBE7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A4FD7A7"/>
    <w:rsid w:val="1A5D0765"/>
    <w:rsid w:val="1A78C878"/>
    <w:rsid w:val="1AA95BCF"/>
    <w:rsid w:val="1AAA8ABF"/>
    <w:rsid w:val="1AD5EEB4"/>
    <w:rsid w:val="1AE60091"/>
    <w:rsid w:val="1B25493B"/>
    <w:rsid w:val="1B3629E8"/>
    <w:rsid w:val="1B609D35"/>
    <w:rsid w:val="1B6E7AA6"/>
    <w:rsid w:val="1B87E595"/>
    <w:rsid w:val="1BBB807A"/>
    <w:rsid w:val="1C00CCB9"/>
    <w:rsid w:val="1C8AEFFE"/>
    <w:rsid w:val="1C97008E"/>
    <w:rsid w:val="1CB03540"/>
    <w:rsid w:val="1CE646AF"/>
    <w:rsid w:val="1CFCDD3F"/>
    <w:rsid w:val="1D064BD3"/>
    <w:rsid w:val="1D3137D0"/>
    <w:rsid w:val="1D3B9359"/>
    <w:rsid w:val="1D3FEEA3"/>
    <w:rsid w:val="1D857808"/>
    <w:rsid w:val="1DD54C89"/>
    <w:rsid w:val="1DF1622E"/>
    <w:rsid w:val="1E30B26F"/>
    <w:rsid w:val="1E31E62C"/>
    <w:rsid w:val="1E4C3D79"/>
    <w:rsid w:val="1E6296F6"/>
    <w:rsid w:val="1E7E3773"/>
    <w:rsid w:val="1E9C2D5D"/>
    <w:rsid w:val="1EB6DAD7"/>
    <w:rsid w:val="1EBA20F0"/>
    <w:rsid w:val="1EC8AA7E"/>
    <w:rsid w:val="1EDA35BE"/>
    <w:rsid w:val="1EEEF2E2"/>
    <w:rsid w:val="1F8080A7"/>
    <w:rsid w:val="1FA84075"/>
    <w:rsid w:val="2015F17D"/>
    <w:rsid w:val="20173F48"/>
    <w:rsid w:val="20193D66"/>
    <w:rsid w:val="2039B6B1"/>
    <w:rsid w:val="20ADCC1F"/>
    <w:rsid w:val="20D3B761"/>
    <w:rsid w:val="20E7D107"/>
    <w:rsid w:val="20EFA02A"/>
    <w:rsid w:val="2102FF7F"/>
    <w:rsid w:val="2105868B"/>
    <w:rsid w:val="210CBB73"/>
    <w:rsid w:val="21201696"/>
    <w:rsid w:val="215574E6"/>
    <w:rsid w:val="2167A945"/>
    <w:rsid w:val="2171A64A"/>
    <w:rsid w:val="217BA5C5"/>
    <w:rsid w:val="218008A4"/>
    <w:rsid w:val="218F4B3D"/>
    <w:rsid w:val="2191F1E4"/>
    <w:rsid w:val="219DF65E"/>
    <w:rsid w:val="21A1B36F"/>
    <w:rsid w:val="21B4680A"/>
    <w:rsid w:val="21C78E7A"/>
    <w:rsid w:val="21CF21C5"/>
    <w:rsid w:val="21D11320"/>
    <w:rsid w:val="221BF064"/>
    <w:rsid w:val="22319351"/>
    <w:rsid w:val="22998434"/>
    <w:rsid w:val="22ECB074"/>
    <w:rsid w:val="23188083"/>
    <w:rsid w:val="233B0BA5"/>
    <w:rsid w:val="238516A2"/>
    <w:rsid w:val="23854973"/>
    <w:rsid w:val="238B98C2"/>
    <w:rsid w:val="23BE50D7"/>
    <w:rsid w:val="23CAFEBC"/>
    <w:rsid w:val="2400C709"/>
    <w:rsid w:val="240E529B"/>
    <w:rsid w:val="2428F033"/>
    <w:rsid w:val="24322897"/>
    <w:rsid w:val="24561B8A"/>
    <w:rsid w:val="246144CF"/>
    <w:rsid w:val="24ADDE3B"/>
    <w:rsid w:val="25056D1F"/>
    <w:rsid w:val="25AD9223"/>
    <w:rsid w:val="25F0C6B5"/>
    <w:rsid w:val="2628C202"/>
    <w:rsid w:val="263A9957"/>
    <w:rsid w:val="27144414"/>
    <w:rsid w:val="276C3208"/>
    <w:rsid w:val="27834A04"/>
    <w:rsid w:val="27890B80"/>
    <w:rsid w:val="279C23B0"/>
    <w:rsid w:val="27BE6C58"/>
    <w:rsid w:val="27D4848F"/>
    <w:rsid w:val="27D5CD9D"/>
    <w:rsid w:val="27EDA869"/>
    <w:rsid w:val="2812ADD9"/>
    <w:rsid w:val="282104E2"/>
    <w:rsid w:val="2870B597"/>
    <w:rsid w:val="28CFCF66"/>
    <w:rsid w:val="28EDD31E"/>
    <w:rsid w:val="29808E55"/>
    <w:rsid w:val="29931E05"/>
    <w:rsid w:val="29A3A07A"/>
    <w:rsid w:val="29FA376A"/>
    <w:rsid w:val="2A026BCF"/>
    <w:rsid w:val="2A444C33"/>
    <w:rsid w:val="2A79373B"/>
    <w:rsid w:val="2A814BB0"/>
    <w:rsid w:val="2ABB08BB"/>
    <w:rsid w:val="2ABE4208"/>
    <w:rsid w:val="2AD081C6"/>
    <w:rsid w:val="2B35960B"/>
    <w:rsid w:val="2B96817B"/>
    <w:rsid w:val="2BAC35F1"/>
    <w:rsid w:val="2BBF46FB"/>
    <w:rsid w:val="2BC318C1"/>
    <w:rsid w:val="2C11F709"/>
    <w:rsid w:val="2C2731C6"/>
    <w:rsid w:val="2C341F01"/>
    <w:rsid w:val="2C79E483"/>
    <w:rsid w:val="2C808EE8"/>
    <w:rsid w:val="2C860B95"/>
    <w:rsid w:val="2C8A22C5"/>
    <w:rsid w:val="2C8D6212"/>
    <w:rsid w:val="2CB68B29"/>
    <w:rsid w:val="2D44FA58"/>
    <w:rsid w:val="2D6D260D"/>
    <w:rsid w:val="2DDB2993"/>
    <w:rsid w:val="2DEC4DCF"/>
    <w:rsid w:val="2E12ED18"/>
    <w:rsid w:val="2E379F08"/>
    <w:rsid w:val="2E71AC08"/>
    <w:rsid w:val="2E7CE710"/>
    <w:rsid w:val="2E84A1C5"/>
    <w:rsid w:val="2E9033A6"/>
    <w:rsid w:val="2EA5FBB6"/>
    <w:rsid w:val="2EC81183"/>
    <w:rsid w:val="2F002446"/>
    <w:rsid w:val="2F23A8AA"/>
    <w:rsid w:val="2F30989A"/>
    <w:rsid w:val="2F859C55"/>
    <w:rsid w:val="2F940984"/>
    <w:rsid w:val="3003A79C"/>
    <w:rsid w:val="30161513"/>
    <w:rsid w:val="30279C49"/>
    <w:rsid w:val="3066F0EC"/>
    <w:rsid w:val="3089B4FC"/>
    <w:rsid w:val="30C58756"/>
    <w:rsid w:val="30CB9EB2"/>
    <w:rsid w:val="30F9B99D"/>
    <w:rsid w:val="3109A7EB"/>
    <w:rsid w:val="3180DEED"/>
    <w:rsid w:val="3182ABF3"/>
    <w:rsid w:val="31EF4771"/>
    <w:rsid w:val="3201A268"/>
    <w:rsid w:val="3201AA44"/>
    <w:rsid w:val="32068D48"/>
    <w:rsid w:val="3213FFD4"/>
    <w:rsid w:val="322ACA51"/>
    <w:rsid w:val="326AAA4E"/>
    <w:rsid w:val="328A3828"/>
    <w:rsid w:val="32C241F8"/>
    <w:rsid w:val="32F78E07"/>
    <w:rsid w:val="32FD28B8"/>
    <w:rsid w:val="3330CD17"/>
    <w:rsid w:val="334857B1"/>
    <w:rsid w:val="335A4F8D"/>
    <w:rsid w:val="336E48CE"/>
    <w:rsid w:val="336EB40C"/>
    <w:rsid w:val="33B28706"/>
    <w:rsid w:val="33F7594D"/>
    <w:rsid w:val="340132FB"/>
    <w:rsid w:val="34243E6E"/>
    <w:rsid w:val="34418644"/>
    <w:rsid w:val="3445523C"/>
    <w:rsid w:val="344FFDC8"/>
    <w:rsid w:val="347E5905"/>
    <w:rsid w:val="34E01411"/>
    <w:rsid w:val="34E15BCD"/>
    <w:rsid w:val="34E497F1"/>
    <w:rsid w:val="356C27AB"/>
    <w:rsid w:val="35CB732A"/>
    <w:rsid w:val="35E4D4E7"/>
    <w:rsid w:val="361D6785"/>
    <w:rsid w:val="3625DD53"/>
    <w:rsid w:val="362CAA1E"/>
    <w:rsid w:val="36AB2CA4"/>
    <w:rsid w:val="371F3010"/>
    <w:rsid w:val="372D6DAA"/>
    <w:rsid w:val="373CD96F"/>
    <w:rsid w:val="373EF457"/>
    <w:rsid w:val="37415F51"/>
    <w:rsid w:val="377F0F07"/>
    <w:rsid w:val="378D08F7"/>
    <w:rsid w:val="37A0D9D2"/>
    <w:rsid w:val="37AE658D"/>
    <w:rsid w:val="37AE8F69"/>
    <w:rsid w:val="37BB311F"/>
    <w:rsid w:val="37CE7FB8"/>
    <w:rsid w:val="3810BD46"/>
    <w:rsid w:val="3819DC06"/>
    <w:rsid w:val="38264E47"/>
    <w:rsid w:val="383DE5C2"/>
    <w:rsid w:val="38453820"/>
    <w:rsid w:val="385F485F"/>
    <w:rsid w:val="38636AC0"/>
    <w:rsid w:val="3893BC86"/>
    <w:rsid w:val="38AA5432"/>
    <w:rsid w:val="39447B16"/>
    <w:rsid w:val="39E0C396"/>
    <w:rsid w:val="39EB9217"/>
    <w:rsid w:val="39FC1679"/>
    <w:rsid w:val="3A2567F8"/>
    <w:rsid w:val="3A26BCA3"/>
    <w:rsid w:val="3A508DF3"/>
    <w:rsid w:val="3A52F54F"/>
    <w:rsid w:val="3A5B4722"/>
    <w:rsid w:val="3A771C8E"/>
    <w:rsid w:val="3AA3C7A2"/>
    <w:rsid w:val="3B3A7198"/>
    <w:rsid w:val="3B4B7069"/>
    <w:rsid w:val="3BC33DEC"/>
    <w:rsid w:val="3BCCBA09"/>
    <w:rsid w:val="3C39160E"/>
    <w:rsid w:val="3C766BF2"/>
    <w:rsid w:val="3CA3CF25"/>
    <w:rsid w:val="3CB0F7B6"/>
    <w:rsid w:val="3CB75BE1"/>
    <w:rsid w:val="3CD6FCCD"/>
    <w:rsid w:val="3CE8B669"/>
    <w:rsid w:val="3D0B5D7B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4231CC"/>
    <w:rsid w:val="3E8852C5"/>
    <w:rsid w:val="3E9E52F9"/>
    <w:rsid w:val="3EC0D586"/>
    <w:rsid w:val="3EFA3D91"/>
    <w:rsid w:val="3F256193"/>
    <w:rsid w:val="3F3C7289"/>
    <w:rsid w:val="3F5CE6BB"/>
    <w:rsid w:val="3F7DE627"/>
    <w:rsid w:val="3FC43FB9"/>
    <w:rsid w:val="3FCB87EE"/>
    <w:rsid w:val="3FFF8DC7"/>
    <w:rsid w:val="4016CC8C"/>
    <w:rsid w:val="4025C2A1"/>
    <w:rsid w:val="4034AAA5"/>
    <w:rsid w:val="403F36E6"/>
    <w:rsid w:val="4041DE0F"/>
    <w:rsid w:val="4059A17E"/>
    <w:rsid w:val="40F1F5EA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818B19"/>
    <w:rsid w:val="43908565"/>
    <w:rsid w:val="43BE14F0"/>
    <w:rsid w:val="441D02B6"/>
    <w:rsid w:val="441DD9F2"/>
    <w:rsid w:val="4434E2D8"/>
    <w:rsid w:val="4496F1A0"/>
    <w:rsid w:val="44A62E71"/>
    <w:rsid w:val="44BE556A"/>
    <w:rsid w:val="44E802D8"/>
    <w:rsid w:val="45558CA8"/>
    <w:rsid w:val="457B7CA4"/>
    <w:rsid w:val="45E6A7D5"/>
    <w:rsid w:val="45FA1E94"/>
    <w:rsid w:val="4603F35B"/>
    <w:rsid w:val="462AAD83"/>
    <w:rsid w:val="465BDD92"/>
    <w:rsid w:val="46611637"/>
    <w:rsid w:val="469C8C09"/>
    <w:rsid w:val="46B0C7B9"/>
    <w:rsid w:val="46D0A0E4"/>
    <w:rsid w:val="46D559E7"/>
    <w:rsid w:val="46EE8E9E"/>
    <w:rsid w:val="470BC338"/>
    <w:rsid w:val="47AD765B"/>
    <w:rsid w:val="47AEB7F5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6DBAB6"/>
    <w:rsid w:val="487BFCA5"/>
    <w:rsid w:val="48A6BF2B"/>
    <w:rsid w:val="48AC2413"/>
    <w:rsid w:val="48BFA4CE"/>
    <w:rsid w:val="48C5045B"/>
    <w:rsid w:val="48CA99E5"/>
    <w:rsid w:val="48E1E0DC"/>
    <w:rsid w:val="48E7286E"/>
    <w:rsid w:val="49042EFE"/>
    <w:rsid w:val="491155C3"/>
    <w:rsid w:val="4970E8C0"/>
    <w:rsid w:val="49749730"/>
    <w:rsid w:val="498511EA"/>
    <w:rsid w:val="49C3DC7C"/>
    <w:rsid w:val="49D5AD50"/>
    <w:rsid w:val="4A09EC2E"/>
    <w:rsid w:val="4A400B66"/>
    <w:rsid w:val="4A6713A5"/>
    <w:rsid w:val="4A938556"/>
    <w:rsid w:val="4AAF25ED"/>
    <w:rsid w:val="4AF91902"/>
    <w:rsid w:val="4B462B65"/>
    <w:rsid w:val="4B95AE19"/>
    <w:rsid w:val="4BAB7427"/>
    <w:rsid w:val="4BE8B098"/>
    <w:rsid w:val="4C460F48"/>
    <w:rsid w:val="4C71F08E"/>
    <w:rsid w:val="4C9EF176"/>
    <w:rsid w:val="4CC26842"/>
    <w:rsid w:val="4D13C525"/>
    <w:rsid w:val="4D1B9AC9"/>
    <w:rsid w:val="4D3714F9"/>
    <w:rsid w:val="4D82A4A3"/>
    <w:rsid w:val="4DA6B795"/>
    <w:rsid w:val="4DB4D815"/>
    <w:rsid w:val="4DBA924F"/>
    <w:rsid w:val="4E0C4C97"/>
    <w:rsid w:val="4E51F7BC"/>
    <w:rsid w:val="4E5BC5EA"/>
    <w:rsid w:val="4E6432A1"/>
    <w:rsid w:val="4E647874"/>
    <w:rsid w:val="4ED62BCF"/>
    <w:rsid w:val="4EF76A85"/>
    <w:rsid w:val="4F18533D"/>
    <w:rsid w:val="4F612411"/>
    <w:rsid w:val="4F639EC4"/>
    <w:rsid w:val="4F663708"/>
    <w:rsid w:val="4F95050C"/>
    <w:rsid w:val="4FB9C70F"/>
    <w:rsid w:val="4FE2C507"/>
    <w:rsid w:val="4FF13345"/>
    <w:rsid w:val="502BDFC9"/>
    <w:rsid w:val="5040D2B5"/>
    <w:rsid w:val="508F2DE6"/>
    <w:rsid w:val="50924E9C"/>
    <w:rsid w:val="50B257DE"/>
    <w:rsid w:val="50E7B133"/>
    <w:rsid w:val="513AEE9C"/>
    <w:rsid w:val="51598E75"/>
    <w:rsid w:val="515A0F1D"/>
    <w:rsid w:val="517488C4"/>
    <w:rsid w:val="518FD5E1"/>
    <w:rsid w:val="51C152EA"/>
    <w:rsid w:val="51FBEA5A"/>
    <w:rsid w:val="523A68A4"/>
    <w:rsid w:val="52BA8989"/>
    <w:rsid w:val="52D16228"/>
    <w:rsid w:val="52D4B1E3"/>
    <w:rsid w:val="52F03E10"/>
    <w:rsid w:val="52F0E379"/>
    <w:rsid w:val="531EC13A"/>
    <w:rsid w:val="535CC7BD"/>
    <w:rsid w:val="53682B1A"/>
    <w:rsid w:val="539A687F"/>
    <w:rsid w:val="539F2DFB"/>
    <w:rsid w:val="53B2335A"/>
    <w:rsid w:val="53DAF750"/>
    <w:rsid w:val="53E40CCC"/>
    <w:rsid w:val="540FD3E1"/>
    <w:rsid w:val="541EE3A9"/>
    <w:rsid w:val="548614F5"/>
    <w:rsid w:val="548BCDB1"/>
    <w:rsid w:val="549A5937"/>
    <w:rsid w:val="54B405D6"/>
    <w:rsid w:val="54F1534D"/>
    <w:rsid w:val="550EA66C"/>
    <w:rsid w:val="551D6A8A"/>
    <w:rsid w:val="552D8770"/>
    <w:rsid w:val="5553C212"/>
    <w:rsid w:val="55D872D2"/>
    <w:rsid w:val="5621E556"/>
    <w:rsid w:val="563275E3"/>
    <w:rsid w:val="56663DEF"/>
    <w:rsid w:val="56892AA7"/>
    <w:rsid w:val="568F5A53"/>
    <w:rsid w:val="568F9AA0"/>
    <w:rsid w:val="569CFDBF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945816"/>
    <w:rsid w:val="57E5DC9A"/>
    <w:rsid w:val="581598CC"/>
    <w:rsid w:val="581644A2"/>
    <w:rsid w:val="5856A5EF"/>
    <w:rsid w:val="585989F7"/>
    <w:rsid w:val="586D3E20"/>
    <w:rsid w:val="5878B41D"/>
    <w:rsid w:val="587D4F2B"/>
    <w:rsid w:val="5890BBE2"/>
    <w:rsid w:val="58B2852C"/>
    <w:rsid w:val="58E35FD2"/>
    <w:rsid w:val="58E3D145"/>
    <w:rsid w:val="590B8F26"/>
    <w:rsid w:val="59176024"/>
    <w:rsid w:val="59C60C72"/>
    <w:rsid w:val="5A35D681"/>
    <w:rsid w:val="5A59F90C"/>
    <w:rsid w:val="5A610EED"/>
    <w:rsid w:val="5A731A90"/>
    <w:rsid w:val="5A760FB5"/>
    <w:rsid w:val="5A774E22"/>
    <w:rsid w:val="5AC3B529"/>
    <w:rsid w:val="5AC539BF"/>
    <w:rsid w:val="5AE28157"/>
    <w:rsid w:val="5B2A752F"/>
    <w:rsid w:val="5B4482BA"/>
    <w:rsid w:val="5B5BB1DE"/>
    <w:rsid w:val="5B8274C3"/>
    <w:rsid w:val="5B974E27"/>
    <w:rsid w:val="5BA23105"/>
    <w:rsid w:val="5BA8C459"/>
    <w:rsid w:val="5C1E2D8A"/>
    <w:rsid w:val="5C4117BC"/>
    <w:rsid w:val="5C7FB5B7"/>
    <w:rsid w:val="5D09A6D7"/>
    <w:rsid w:val="5D65DEAE"/>
    <w:rsid w:val="5D754B22"/>
    <w:rsid w:val="5D8C8D08"/>
    <w:rsid w:val="5DE9E925"/>
    <w:rsid w:val="5DF12FDA"/>
    <w:rsid w:val="5E0A0204"/>
    <w:rsid w:val="5E2098B8"/>
    <w:rsid w:val="5E6CC041"/>
    <w:rsid w:val="5E7A0BAB"/>
    <w:rsid w:val="5E8C0439"/>
    <w:rsid w:val="5EB0E311"/>
    <w:rsid w:val="5EBA8EA6"/>
    <w:rsid w:val="5ED614DB"/>
    <w:rsid w:val="5F10A48C"/>
    <w:rsid w:val="5F151D6E"/>
    <w:rsid w:val="5F3978F9"/>
    <w:rsid w:val="5F8585D3"/>
    <w:rsid w:val="5FCB55DC"/>
    <w:rsid w:val="5FE63CE2"/>
    <w:rsid w:val="5FE90EC0"/>
    <w:rsid w:val="60048BDD"/>
    <w:rsid w:val="602A78DF"/>
    <w:rsid w:val="602AD93C"/>
    <w:rsid w:val="60394E6E"/>
    <w:rsid w:val="60446585"/>
    <w:rsid w:val="606157DB"/>
    <w:rsid w:val="60677675"/>
    <w:rsid w:val="607EBA5A"/>
    <w:rsid w:val="60ABFDD1"/>
    <w:rsid w:val="610C801E"/>
    <w:rsid w:val="6124C75E"/>
    <w:rsid w:val="613E280F"/>
    <w:rsid w:val="61B177FC"/>
    <w:rsid w:val="61E4FBFE"/>
    <w:rsid w:val="623B8AE4"/>
    <w:rsid w:val="623C225C"/>
    <w:rsid w:val="625464D9"/>
    <w:rsid w:val="6263019E"/>
    <w:rsid w:val="62B53DBC"/>
    <w:rsid w:val="62FDDDB3"/>
    <w:rsid w:val="630615A7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7DBC69"/>
    <w:rsid w:val="650E492C"/>
    <w:rsid w:val="652EDB8C"/>
    <w:rsid w:val="653BD28D"/>
    <w:rsid w:val="6549CD13"/>
    <w:rsid w:val="659758F1"/>
    <w:rsid w:val="65B2B9BB"/>
    <w:rsid w:val="65DAE6EE"/>
    <w:rsid w:val="65E74193"/>
    <w:rsid w:val="662F498C"/>
    <w:rsid w:val="66778E21"/>
    <w:rsid w:val="668E25CD"/>
    <w:rsid w:val="669B922E"/>
    <w:rsid w:val="66B8C7B6"/>
    <w:rsid w:val="6735C22A"/>
    <w:rsid w:val="67484F4C"/>
    <w:rsid w:val="67A0E887"/>
    <w:rsid w:val="67B91D07"/>
    <w:rsid w:val="67F7526B"/>
    <w:rsid w:val="6822404B"/>
    <w:rsid w:val="68334183"/>
    <w:rsid w:val="6848F771"/>
    <w:rsid w:val="685D9113"/>
    <w:rsid w:val="68C3F19F"/>
    <w:rsid w:val="68E5FF38"/>
    <w:rsid w:val="692D6061"/>
    <w:rsid w:val="693F6E84"/>
    <w:rsid w:val="697841F8"/>
    <w:rsid w:val="699608CD"/>
    <w:rsid w:val="69D1C0C7"/>
    <w:rsid w:val="69F87A5B"/>
    <w:rsid w:val="6A03F63E"/>
    <w:rsid w:val="6A239444"/>
    <w:rsid w:val="6A2C4DFE"/>
    <w:rsid w:val="6A376587"/>
    <w:rsid w:val="6A4B9D79"/>
    <w:rsid w:val="6A5C9926"/>
    <w:rsid w:val="6A6733B3"/>
    <w:rsid w:val="6A8DEB31"/>
    <w:rsid w:val="6A9F715F"/>
    <w:rsid w:val="6AC12A4B"/>
    <w:rsid w:val="6AE7DF20"/>
    <w:rsid w:val="6B3A86C4"/>
    <w:rsid w:val="6B5D3E6C"/>
    <w:rsid w:val="6BCAD0AB"/>
    <w:rsid w:val="6BEE13D7"/>
    <w:rsid w:val="6BEE9761"/>
    <w:rsid w:val="6C156CCF"/>
    <w:rsid w:val="6C88B197"/>
    <w:rsid w:val="6CDC9193"/>
    <w:rsid w:val="6CEF8679"/>
    <w:rsid w:val="6D7A699F"/>
    <w:rsid w:val="6DAAA097"/>
    <w:rsid w:val="6DAE2F6D"/>
    <w:rsid w:val="6DBACB48"/>
    <w:rsid w:val="6DD71221"/>
    <w:rsid w:val="6DDAC940"/>
    <w:rsid w:val="6DF3708E"/>
    <w:rsid w:val="6DFF6F71"/>
    <w:rsid w:val="6E1DC8F3"/>
    <w:rsid w:val="6E24EC91"/>
    <w:rsid w:val="6E4F31FA"/>
    <w:rsid w:val="6E540BCD"/>
    <w:rsid w:val="6E5FBF05"/>
    <w:rsid w:val="6E7123D1"/>
    <w:rsid w:val="6E776A1F"/>
    <w:rsid w:val="6E837AA7"/>
    <w:rsid w:val="6EA63457"/>
    <w:rsid w:val="6EFF4B3B"/>
    <w:rsid w:val="6F1D7B44"/>
    <w:rsid w:val="6F1E033D"/>
    <w:rsid w:val="6F20B2F7"/>
    <w:rsid w:val="6F3D3371"/>
    <w:rsid w:val="6F4177F1"/>
    <w:rsid w:val="6F441E98"/>
    <w:rsid w:val="6F5C1D4A"/>
    <w:rsid w:val="6FA205B8"/>
    <w:rsid w:val="6FC9B446"/>
    <w:rsid w:val="70147E49"/>
    <w:rsid w:val="701EAB1E"/>
    <w:rsid w:val="7077EE7E"/>
    <w:rsid w:val="70B9D39E"/>
    <w:rsid w:val="70D83989"/>
    <w:rsid w:val="70E8FA43"/>
    <w:rsid w:val="70F37B57"/>
    <w:rsid w:val="7107171F"/>
    <w:rsid w:val="71199996"/>
    <w:rsid w:val="712B4CB7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1B6DA8"/>
    <w:rsid w:val="734B0E99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6EB8F"/>
    <w:rsid w:val="74997760"/>
    <w:rsid w:val="74A1E785"/>
    <w:rsid w:val="74FCA78D"/>
    <w:rsid w:val="759202AC"/>
    <w:rsid w:val="7676BCE5"/>
    <w:rsid w:val="7694E651"/>
    <w:rsid w:val="76B8632B"/>
    <w:rsid w:val="77428FD2"/>
    <w:rsid w:val="775FB88B"/>
    <w:rsid w:val="77861AA3"/>
    <w:rsid w:val="77951AC9"/>
    <w:rsid w:val="77961699"/>
    <w:rsid w:val="78530B30"/>
    <w:rsid w:val="789FA866"/>
    <w:rsid w:val="78C89D6B"/>
    <w:rsid w:val="78D1DDC6"/>
    <w:rsid w:val="78EB603D"/>
    <w:rsid w:val="78ECBAED"/>
    <w:rsid w:val="79193295"/>
    <w:rsid w:val="7A20FD7E"/>
    <w:rsid w:val="7A21D0A8"/>
    <w:rsid w:val="7A328DA5"/>
    <w:rsid w:val="7A4D3847"/>
    <w:rsid w:val="7A538B13"/>
    <w:rsid w:val="7A6444A0"/>
    <w:rsid w:val="7A9D289E"/>
    <w:rsid w:val="7AB438AD"/>
    <w:rsid w:val="7AFA2771"/>
    <w:rsid w:val="7B2BD831"/>
    <w:rsid w:val="7B321624"/>
    <w:rsid w:val="7B4655A6"/>
    <w:rsid w:val="7B4B6ED8"/>
    <w:rsid w:val="7B4C87F8"/>
    <w:rsid w:val="7B4E079B"/>
    <w:rsid w:val="7B667922"/>
    <w:rsid w:val="7B940883"/>
    <w:rsid w:val="7B9B560F"/>
    <w:rsid w:val="7BA76428"/>
    <w:rsid w:val="7BC08177"/>
    <w:rsid w:val="7BC79817"/>
    <w:rsid w:val="7BD70639"/>
    <w:rsid w:val="7BEC2846"/>
    <w:rsid w:val="7BEDB793"/>
    <w:rsid w:val="7C297E3A"/>
    <w:rsid w:val="7C9C560B"/>
    <w:rsid w:val="7CA2C405"/>
    <w:rsid w:val="7D182279"/>
    <w:rsid w:val="7DBE402B"/>
    <w:rsid w:val="7E0EFA3A"/>
    <w:rsid w:val="7E7157AD"/>
    <w:rsid w:val="7E85002A"/>
    <w:rsid w:val="7ECB6C33"/>
    <w:rsid w:val="7ED94F66"/>
    <w:rsid w:val="7EDA5466"/>
    <w:rsid w:val="7F06A597"/>
    <w:rsid w:val="7F2AE254"/>
    <w:rsid w:val="7F5823CA"/>
    <w:rsid w:val="7F619870"/>
    <w:rsid w:val="7F67EC17"/>
    <w:rsid w:val="7F940EA7"/>
    <w:rsid w:val="7FA3C710"/>
    <w:rsid w:val="7FAC50DB"/>
    <w:rsid w:val="7FBD1D0D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D9F24C69-8058-4782-A521-D5A565E39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  <w:rsid w:val="0049095C"/>
  </w:style>
  <w:style w:type="character" w:styleId="PlaceholderText">
    <w:name w:val="Placeholder Text"/>
    <w:basedOn w:val="DefaultParagraphFont"/>
    <w:uiPriority w:val="99"/>
    <w:semiHidden/>
    <w:rsid w:val="002D77CD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E51C08"/>
    <w:pPr>
      <w:widowControl/>
      <w:wordWrap/>
      <w:autoSpaceDE/>
      <w:autoSpaceDN/>
      <w:jc w:val="left"/>
    </w:pPr>
    <w:rPr>
      <w:szCs w:val="20"/>
      <w14:ligatures w14:val="standardContextual"/>
    </w:rPr>
  </w:style>
  <w:style w:type="character" w:customStyle="1" w:styleId="EndnoteTextChar">
    <w:name w:val="Endnote Text Char"/>
    <w:basedOn w:val="DefaultParagraphFont"/>
    <w:link w:val="EndnoteText"/>
    <w:uiPriority w:val="99"/>
    <w:rsid w:val="00E51C08"/>
    <w:rPr>
      <w:szCs w:val="20"/>
      <w14:ligatures w14:val="standardContextual"/>
    </w:rPr>
  </w:style>
  <w:style w:type="character" w:styleId="EndnoteReference">
    <w:name w:val="endnote reference"/>
    <w:basedOn w:val="DefaultParagraphFont"/>
    <w:uiPriority w:val="99"/>
    <w:semiHidden/>
    <w:unhideWhenUsed/>
    <w:rsid w:val="00E51C08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AC23F8"/>
    <w:pPr>
      <w:snapToGrid w:val="0"/>
      <w:jc w:val="left"/>
    </w:pPr>
  </w:style>
  <w:style w:type="character" w:customStyle="1" w:styleId="FootnoteTextChar">
    <w:name w:val="Footnote Text Char"/>
    <w:basedOn w:val="DefaultParagraphFont"/>
    <w:link w:val="FootnoteText"/>
    <w:uiPriority w:val="99"/>
    <w:rsid w:val="00AC23F8"/>
  </w:style>
  <w:style w:type="character" w:styleId="FootnoteReference">
    <w:name w:val="footnote reference"/>
    <w:basedOn w:val="DefaultParagraphFont"/>
    <w:uiPriority w:val="99"/>
    <w:semiHidden/>
    <w:unhideWhenUsed/>
    <w:rsid w:val="00AC23F8"/>
    <w:rPr>
      <w:vertAlign w:val="superscript"/>
    </w:rPr>
  </w:style>
  <w:style w:type="paragraph" w:customStyle="1" w:styleId="paragraph">
    <w:name w:val="paragraph"/>
    <w:basedOn w:val="Normal"/>
    <w:rsid w:val="0067625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kern w:val="0"/>
      <w:sz w:val="24"/>
      <w:lang w:eastAsia="ja-JP"/>
    </w:rPr>
  </w:style>
  <w:style w:type="character" w:customStyle="1" w:styleId="normaltextrun">
    <w:name w:val="normaltextrun"/>
    <w:basedOn w:val="DefaultParagraphFont"/>
    <w:rsid w:val="00676254"/>
  </w:style>
  <w:style w:type="character" w:customStyle="1" w:styleId="eop">
    <w:name w:val="eop"/>
    <w:basedOn w:val="DefaultParagraphFont"/>
    <w:rsid w:val="00676254"/>
  </w:style>
  <w:style w:type="character" w:customStyle="1" w:styleId="superscript">
    <w:name w:val="superscript"/>
    <w:basedOn w:val="DefaultParagraphFont"/>
    <w:rsid w:val="00676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5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4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0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07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91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00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96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05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0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3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20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3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4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9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26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0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5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9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70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0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4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1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2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66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4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9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53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66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05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63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93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96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43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31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67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964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40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86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41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1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4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8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66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8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057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2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79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3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23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8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3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6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84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1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1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1678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7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8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13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69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843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51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3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1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7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0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2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3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5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49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13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40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4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73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77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28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4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03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38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3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90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73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20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397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60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0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84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9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97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27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85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1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71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62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29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94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16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5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1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46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8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52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6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2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04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06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3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0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42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7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5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54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18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1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6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73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84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86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65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3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18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6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43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5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3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1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40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92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79884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8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0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05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39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8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3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99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68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62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39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69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2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06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0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05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19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0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5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9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93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69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34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42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4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05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77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0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563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37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0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92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0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3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24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3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9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30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5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2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89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387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99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9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84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3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1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16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8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5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50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8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75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6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55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24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3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85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96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0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4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1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8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92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27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76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3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93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950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47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61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59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4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19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75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56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575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4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808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7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4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00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6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1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25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37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97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96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1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72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0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9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52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4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64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987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33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25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6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0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97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24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64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20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74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59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85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8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382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6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46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76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40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55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37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11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34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23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1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54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38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2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47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519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5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7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477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9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8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33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41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8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19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2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70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57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7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1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86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2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29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57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09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18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8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74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86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87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95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31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73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98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8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14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3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64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4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61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1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11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71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02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84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7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1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45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22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9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7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8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1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1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4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2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4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8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23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48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32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2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87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8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9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8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9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03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9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65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20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2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2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59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2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70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5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54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1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26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35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9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0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50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20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53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10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70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1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478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45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53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0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3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35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1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4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4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02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09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6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44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25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51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165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2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76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65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3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4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0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7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8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93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33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7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0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1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77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53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48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608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1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398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81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01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7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inancialexclusionstracker.org/" TargetMode="External"/><Relationship Id="rId18" Type="http://schemas.openxmlformats.org/officeDocument/2006/relationships/hyperlink" Target="https://www.achmea.nl/-/media/achmea/documenten/duurzaam/verantwoord-beleggen/uitsluitingsbeleid/18816-companies-excluded-from-investment-march-2022.pdf" TargetMode="External"/><Relationship Id="rId26" Type="http://schemas.openxmlformats.org/officeDocument/2006/relationships/hyperlink" Target="https://asrassetmanagement.com/media/nhhmtlro/230512-exclusion-list-h1-2023.pdf" TargetMode="External"/><Relationship Id="rId21" Type="http://schemas.openxmlformats.org/officeDocument/2006/relationships/hyperlink" Target="https://www.phenc.nl/deelnemer/Viewer/H1%202023%20MVB%20Halfjaarverslag%20PHENC.pdf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s://www.nordea.com/en/doc/nordea-exclusion-list-2024.pdf" TargetMode="External"/><Relationship Id="rId25" Type="http://schemas.openxmlformats.org/officeDocument/2006/relationships/hyperlink" Target="https://danskebank.com/-/media/danske-bank-com/file-cloud/2019/3/list-of-excluded-companies-and-issuers.pdf?rev=c48a5c91d8124298b91daf26361481d8+" TargetMode="External"/><Relationship Id="rId33" Type="http://schemas.openxmlformats.org/officeDocument/2006/relationships/hyperlink" Target="https://www.atp.dk/en/dokument/eksklusionsliste-sept-202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ebapp.sebgroup.com/mb/mblib.nsf/alldocsbyunid/42FBD4BEA43DA356C125882B003E2BCF/$FILE/Transition_September_23.pdf" TargetMode="External"/><Relationship Id="rId20" Type="http://schemas.openxmlformats.org/officeDocument/2006/relationships/hyperlink" Target="https://www.cbfonder.se/images/stories/cb/PDF/om_cb_asset_management/CB_Asset_Management_Exclusion_List_Latest.pdf?_gl=1*c61v9y*_ga*MTgxNjA3NjA0Ni4xNzA4NTkxOTM0*_ga_TWHLZZ7RT8*MTcwODU5MTkzNC4xLjEuMTcwODU5MTk3Mi4wLjAuMA.." TargetMode="External"/><Relationship Id="rId29" Type="http://schemas.openxmlformats.org/officeDocument/2006/relationships/hyperlink" Target="https://api.nnip.com/DocumentsApi/files/DOC_00269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lppension.dk/globalassets/vores-investeringer/sadan-investerer-vi/beholdningslister/exclusion-list-november-2023---for-publication.pdf+" TargetMode="External"/><Relationship Id="rId32" Type="http://schemas.openxmlformats.org/officeDocument/2006/relationships/hyperlink" Target="https://www.nbim.no/en/responsible-investment/ethical-exclusions/exclusion-of-companies/" TargetMode="External"/><Relationship Id="rId37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www.robeco.com/files/docm/docu-exclusion-list.pdf" TargetMode="External"/><Relationship Id="rId23" Type="http://schemas.openxmlformats.org/officeDocument/2006/relationships/hyperlink" Target="https://www.pmepensioen.nl/beleggen/waarin-beleggen-we-niet" TargetMode="External"/><Relationship Id="rId28" Type="http://schemas.openxmlformats.org/officeDocument/2006/relationships/hyperlink" Target="https://www.storebrand.com/sam/no/asset-management/sustainability/our-method/exclusions/_/attachment/inline/32a5d281-f632-4109-9f76-a815de7c36f4:05a8dc3366a5d35055a34cfdd77bd6d64a689de6/Exclusion-list-extra-criteria-q3-2023.pdf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menzis.nl/over-menzis/-/m/publieke-sites/over-menzis/paginas/bestanden/beleggen-en-investeren/2023/uitsluitingenlijst-2023-q2.pdf" TargetMode="External"/><Relationship Id="rId31" Type="http://schemas.openxmlformats.org/officeDocument/2006/relationships/hyperlink" Target="https://www.industrienspension.dk/-/media/Files/Investering/Negativ-liste-over-selskaber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hareaction.org/reports/point-of-no-returns-a-ranking-of-75-of-the-worlds-asset-managers-approaches-to-responsible-investment" TargetMode="External"/><Relationship Id="rId22" Type="http://schemas.openxmlformats.org/officeDocument/2006/relationships/hyperlink" Target="https://www.dnb.no/en/about-us/exclusions.html" TargetMode="External"/><Relationship Id="rId27" Type="http://schemas.openxmlformats.org/officeDocument/2006/relationships/hyperlink" Target="https://media.algebris.com/policies/ESG_Exclusion_List_-_Article_9_-_NZ_aligned.pdf" TargetMode="External"/><Relationship Id="rId30" Type="http://schemas.openxmlformats.org/officeDocument/2006/relationships/hyperlink" Target="https://www.equinorfondene.no/content/dam/statoil/documents-equinorfondene/2022/EAM%20Exclusion%20list%2009.03.2022.pdf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ee8f18-d535-4223-a409-171332dce6e3" xsi:nil="true"/>
    <lcf76f155ced4ddcb4097134ff3c332f xmlns="b9598707-cd0c-4c7c-a017-d34113e5717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E8065C611350DF42BF87222AF2846C1D" ma:contentTypeVersion="18" ma:contentTypeDescription="새 문서를 만듭니다." ma:contentTypeScope="" ma:versionID="93d9d84878e931d3ce95cdbee3836560">
  <xsd:schema xmlns:xsd="http://www.w3.org/2001/XMLSchema" xmlns:xs="http://www.w3.org/2001/XMLSchema" xmlns:p="http://schemas.microsoft.com/office/2006/metadata/properties" xmlns:ns2="b9598707-cd0c-4c7c-a017-d34113e5717e" xmlns:ns3="40ee8f18-d535-4223-a409-171332dce6e3" targetNamespace="http://schemas.microsoft.com/office/2006/metadata/properties" ma:root="true" ma:fieldsID="70e5313fb9085822e0fb2290bae8153c" ns2:_="" ns3:_="">
    <xsd:import namespace="b9598707-cd0c-4c7c-a017-d34113e5717e"/>
    <xsd:import namespace="40ee8f18-d535-4223-a409-171332dce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598707-cd0c-4c7c-a017-d34113e57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이미지 태그" ma:readOnly="false" ma:fieldId="{5cf76f15-5ced-4ddc-b409-7134ff3c332f}" ma:taxonomyMulti="true" ma:sspId="017cf47e-3182-41cd-91e2-133cf4ca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ee8f18-d535-4223-a409-171332dce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31634-6e8a-4557-93ab-39ed8f43a6c2}" ma:internalName="TaxCatchAll" ma:showField="CatchAllData" ma:web="40ee8f18-d535-4223-a409-171332dce6e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3.xml><?xml version="1.0" encoding="utf-8"?>
<ds:datastoreItem xmlns:ds="http://schemas.openxmlformats.org/officeDocument/2006/customXml" ds:itemID="{3A0B8742-9E2C-42EB-B859-126D32A10EC2}"/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881</TotalTime>
  <Pages>1</Pages>
  <Words>1002</Words>
  <Characters>5715</Characters>
  <Application>Microsoft Office Word</Application>
  <DocSecurity>4</DocSecurity>
  <Lines>47</Lines>
  <Paragraphs>13</Paragraphs>
  <ScaleCrop>false</ScaleCrop>
  <Company/>
  <LinksUpToDate>false</LinksUpToDate>
  <CharactersWithSpaces>6704</CharactersWithSpaces>
  <SharedDoc>false</SharedDoc>
  <HLinks>
    <vt:vector size="126" baseType="variant">
      <vt:variant>
        <vt:i4>786497</vt:i4>
      </vt:variant>
      <vt:variant>
        <vt:i4>60</vt:i4>
      </vt:variant>
      <vt:variant>
        <vt:i4>0</vt:i4>
      </vt:variant>
      <vt:variant>
        <vt:i4>5</vt:i4>
      </vt:variant>
      <vt:variant>
        <vt:lpwstr>https://www.atp.dk/en/dokument/eksklusionsliste-sept-2023</vt:lpwstr>
      </vt:variant>
      <vt:variant>
        <vt:lpwstr/>
      </vt:variant>
      <vt:variant>
        <vt:i4>1376286</vt:i4>
      </vt:variant>
      <vt:variant>
        <vt:i4>57</vt:i4>
      </vt:variant>
      <vt:variant>
        <vt:i4>0</vt:i4>
      </vt:variant>
      <vt:variant>
        <vt:i4>5</vt:i4>
      </vt:variant>
      <vt:variant>
        <vt:lpwstr>https://www.nbim.no/en/responsible-investment/ethical-exclusions/exclusion-of-companies/</vt:lpwstr>
      </vt:variant>
      <vt:variant>
        <vt:lpwstr/>
      </vt:variant>
      <vt:variant>
        <vt:i4>1507411</vt:i4>
      </vt:variant>
      <vt:variant>
        <vt:i4>54</vt:i4>
      </vt:variant>
      <vt:variant>
        <vt:i4>0</vt:i4>
      </vt:variant>
      <vt:variant>
        <vt:i4>5</vt:i4>
      </vt:variant>
      <vt:variant>
        <vt:lpwstr>https://www.industrienspension.dk/-/media/Files/Investering/Negativ-liste-over-selskaber.pdf</vt:lpwstr>
      </vt:variant>
      <vt:variant>
        <vt:lpwstr/>
      </vt:variant>
      <vt:variant>
        <vt:i4>4259913</vt:i4>
      </vt:variant>
      <vt:variant>
        <vt:i4>51</vt:i4>
      </vt:variant>
      <vt:variant>
        <vt:i4>0</vt:i4>
      </vt:variant>
      <vt:variant>
        <vt:i4>5</vt:i4>
      </vt:variant>
      <vt:variant>
        <vt:lpwstr>https://www.equinorfondene.no/content/dam/statoil/documents-equinorfondene/2022/EAM Exclusion list 09.03.2022.pdf</vt:lpwstr>
      </vt:variant>
      <vt:variant>
        <vt:lpwstr/>
      </vt:variant>
      <vt:variant>
        <vt:i4>5701735</vt:i4>
      </vt:variant>
      <vt:variant>
        <vt:i4>48</vt:i4>
      </vt:variant>
      <vt:variant>
        <vt:i4>0</vt:i4>
      </vt:variant>
      <vt:variant>
        <vt:i4>5</vt:i4>
      </vt:variant>
      <vt:variant>
        <vt:lpwstr>https://api.nnip.com/DocumentsApi/files/DOC_002695</vt:lpwstr>
      </vt:variant>
      <vt:variant>
        <vt:lpwstr/>
      </vt:variant>
      <vt:variant>
        <vt:i4>6291463</vt:i4>
      </vt:variant>
      <vt:variant>
        <vt:i4>45</vt:i4>
      </vt:variant>
      <vt:variant>
        <vt:i4>0</vt:i4>
      </vt:variant>
      <vt:variant>
        <vt:i4>5</vt:i4>
      </vt:variant>
      <vt:variant>
        <vt:lpwstr>https://www.storebrand.com/sam/no/asset-management/sustainability/our-method/exclusions/_/attachment/inline/32a5d281-f632-4109-9f76-a815de7c36f4:05a8dc3366a5d35055a34cfdd77bd6d64a689de6/Exclusion-list-extra-criteria-q3-2023.pdf</vt:lpwstr>
      </vt:variant>
      <vt:variant>
        <vt:lpwstr/>
      </vt:variant>
      <vt:variant>
        <vt:i4>5832734</vt:i4>
      </vt:variant>
      <vt:variant>
        <vt:i4>42</vt:i4>
      </vt:variant>
      <vt:variant>
        <vt:i4>0</vt:i4>
      </vt:variant>
      <vt:variant>
        <vt:i4>5</vt:i4>
      </vt:variant>
      <vt:variant>
        <vt:lpwstr>https://media.algebris.com/policies/ESG_Exclusion_List_-_Article_9_-_NZ_aligned.pdf</vt:lpwstr>
      </vt:variant>
      <vt:variant>
        <vt:lpwstr/>
      </vt:variant>
      <vt:variant>
        <vt:i4>3145849</vt:i4>
      </vt:variant>
      <vt:variant>
        <vt:i4>39</vt:i4>
      </vt:variant>
      <vt:variant>
        <vt:i4>0</vt:i4>
      </vt:variant>
      <vt:variant>
        <vt:i4>5</vt:i4>
      </vt:variant>
      <vt:variant>
        <vt:lpwstr>https://asrassetmanagement.com/media/nhhmtlro/230512-exclusion-list-h1-2023.pdf</vt:lpwstr>
      </vt:variant>
      <vt:variant>
        <vt:lpwstr/>
      </vt:variant>
      <vt:variant>
        <vt:i4>589898</vt:i4>
      </vt:variant>
      <vt:variant>
        <vt:i4>36</vt:i4>
      </vt:variant>
      <vt:variant>
        <vt:i4>0</vt:i4>
      </vt:variant>
      <vt:variant>
        <vt:i4>5</vt:i4>
      </vt:variant>
      <vt:variant>
        <vt:lpwstr>https://danskebank.com/-/media/danske-bank-com/file-cloud/2019/3/list-of-excluded-companies-and-issuers.pdf?rev=c48a5c91d8124298b91daf26361481d8+</vt:lpwstr>
      </vt:variant>
      <vt:variant>
        <vt:lpwstr/>
      </vt:variant>
      <vt:variant>
        <vt:i4>7929957</vt:i4>
      </vt:variant>
      <vt:variant>
        <vt:i4>33</vt:i4>
      </vt:variant>
      <vt:variant>
        <vt:i4>0</vt:i4>
      </vt:variant>
      <vt:variant>
        <vt:i4>5</vt:i4>
      </vt:variant>
      <vt:variant>
        <vt:lpwstr>https://lppension.dk/globalassets/vores-investeringer/sadan-investerer-vi/beholdningslister/exclusion-list-november-2023---for-publication.pdf+</vt:lpwstr>
      </vt:variant>
      <vt:variant>
        <vt:lpwstr/>
      </vt:variant>
      <vt:variant>
        <vt:i4>6553698</vt:i4>
      </vt:variant>
      <vt:variant>
        <vt:i4>30</vt:i4>
      </vt:variant>
      <vt:variant>
        <vt:i4>0</vt:i4>
      </vt:variant>
      <vt:variant>
        <vt:i4>5</vt:i4>
      </vt:variant>
      <vt:variant>
        <vt:lpwstr>https://www.pmepensioen.nl/beleggen/waarin-beleggen-we-niet</vt:lpwstr>
      </vt:variant>
      <vt:variant>
        <vt:lpwstr/>
      </vt:variant>
      <vt:variant>
        <vt:i4>2490423</vt:i4>
      </vt:variant>
      <vt:variant>
        <vt:i4>27</vt:i4>
      </vt:variant>
      <vt:variant>
        <vt:i4>0</vt:i4>
      </vt:variant>
      <vt:variant>
        <vt:i4>5</vt:i4>
      </vt:variant>
      <vt:variant>
        <vt:lpwstr>https://www.dnb.no/en/about-us/exclusions.html</vt:lpwstr>
      </vt:variant>
      <vt:variant>
        <vt:lpwstr/>
      </vt:variant>
      <vt:variant>
        <vt:i4>7143551</vt:i4>
      </vt:variant>
      <vt:variant>
        <vt:i4>24</vt:i4>
      </vt:variant>
      <vt:variant>
        <vt:i4>0</vt:i4>
      </vt:variant>
      <vt:variant>
        <vt:i4>5</vt:i4>
      </vt:variant>
      <vt:variant>
        <vt:lpwstr>https://www.phenc.nl/deelnemer/Viewer/H1 2023 MVB Halfjaarverslag PHENC.pdf</vt:lpwstr>
      </vt:variant>
      <vt:variant>
        <vt:lpwstr/>
      </vt:variant>
      <vt:variant>
        <vt:i4>7077945</vt:i4>
      </vt:variant>
      <vt:variant>
        <vt:i4>21</vt:i4>
      </vt:variant>
      <vt:variant>
        <vt:i4>0</vt:i4>
      </vt:variant>
      <vt:variant>
        <vt:i4>5</vt:i4>
      </vt:variant>
      <vt:variant>
        <vt:lpwstr>https://www.cbfonder.se/images/stories/cb/PDF/om_cb_asset_management/CB_Asset_Management_Exclusion_List_Latest.pdf?_gl=1*c61v9y*_ga*MTgxNjA3NjA0Ni4xNzA4NTkxOTM0*_ga_TWHLZZ7RT8*MTcwODU5MTkzNC4xLjEuMTcwODU5MTk3Mi4wLjAuMA..</vt:lpwstr>
      </vt:variant>
      <vt:variant>
        <vt:lpwstr/>
      </vt:variant>
      <vt:variant>
        <vt:i4>1441871</vt:i4>
      </vt:variant>
      <vt:variant>
        <vt:i4>18</vt:i4>
      </vt:variant>
      <vt:variant>
        <vt:i4>0</vt:i4>
      </vt:variant>
      <vt:variant>
        <vt:i4>5</vt:i4>
      </vt:variant>
      <vt:variant>
        <vt:lpwstr>https://www.menzis.nl/over-menzis/-/m/publieke-sites/over-menzis/paginas/bestanden/beleggen-en-investeren/2023/uitsluitingenlijst-2023-q2.pdf</vt:lpwstr>
      </vt:variant>
      <vt:variant>
        <vt:lpwstr/>
      </vt:variant>
      <vt:variant>
        <vt:i4>93</vt:i4>
      </vt:variant>
      <vt:variant>
        <vt:i4>15</vt:i4>
      </vt:variant>
      <vt:variant>
        <vt:i4>0</vt:i4>
      </vt:variant>
      <vt:variant>
        <vt:i4>5</vt:i4>
      </vt:variant>
      <vt:variant>
        <vt:lpwstr>https://www.achmea.nl/-/media/achmea/documenten/duurzaam/verantwoord-beleggen/uitsluitingsbeleid/18816-companies-excluded-from-investment-march-2022.pdf</vt:lpwstr>
      </vt:variant>
      <vt:variant>
        <vt:lpwstr/>
      </vt:variant>
      <vt:variant>
        <vt:i4>1572888</vt:i4>
      </vt:variant>
      <vt:variant>
        <vt:i4>12</vt:i4>
      </vt:variant>
      <vt:variant>
        <vt:i4>0</vt:i4>
      </vt:variant>
      <vt:variant>
        <vt:i4>5</vt:i4>
      </vt:variant>
      <vt:variant>
        <vt:lpwstr>https://www.nordea.com/en/doc/nordea-exclusion-list-2024.pdf</vt:lpwstr>
      </vt:variant>
      <vt:variant>
        <vt:lpwstr/>
      </vt:variant>
      <vt:variant>
        <vt:i4>5963853</vt:i4>
      </vt:variant>
      <vt:variant>
        <vt:i4>9</vt:i4>
      </vt:variant>
      <vt:variant>
        <vt:i4>0</vt:i4>
      </vt:variant>
      <vt:variant>
        <vt:i4>5</vt:i4>
      </vt:variant>
      <vt:variant>
        <vt:lpwstr>https://webapp.sebgroup.com/mb/mblib.nsf/alldocsbyunid/42FBD4BEA43DA356C125882B003E2BCF/$FILE/Transition_September_23.pdf</vt:lpwstr>
      </vt:variant>
      <vt:variant>
        <vt:lpwstr/>
      </vt:variant>
      <vt:variant>
        <vt:i4>4784158</vt:i4>
      </vt:variant>
      <vt:variant>
        <vt:i4>6</vt:i4>
      </vt:variant>
      <vt:variant>
        <vt:i4>0</vt:i4>
      </vt:variant>
      <vt:variant>
        <vt:i4>5</vt:i4>
      </vt:variant>
      <vt:variant>
        <vt:lpwstr>https://www.robeco.com/files/docm/docu-exclusion-list.pdf</vt:lpwstr>
      </vt:variant>
      <vt:variant>
        <vt:lpwstr/>
      </vt:variant>
      <vt:variant>
        <vt:i4>4718681</vt:i4>
      </vt:variant>
      <vt:variant>
        <vt:i4>3</vt:i4>
      </vt:variant>
      <vt:variant>
        <vt:i4>0</vt:i4>
      </vt:variant>
      <vt:variant>
        <vt:i4>5</vt:i4>
      </vt:variant>
      <vt:variant>
        <vt:lpwstr>https://shareaction.org/reports/point-of-no-returns-a-ranking-of-75-of-the-worlds-asset-managers-approaches-to-responsible-investment</vt:lpwstr>
      </vt:variant>
      <vt:variant>
        <vt:lpwstr/>
      </vt:variant>
      <vt:variant>
        <vt:i4>7012464</vt:i4>
      </vt:variant>
      <vt:variant>
        <vt:i4>0</vt:i4>
      </vt:variant>
      <vt:variant>
        <vt:i4>0</vt:i4>
      </vt:variant>
      <vt:variant>
        <vt:i4>5</vt:i4>
      </vt:variant>
      <vt:variant>
        <vt:lpwstr>https://financialexclusionstracker.org/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Yu-Ting Chang</cp:lastModifiedBy>
  <cp:revision>221</cp:revision>
  <cp:lastPrinted>2023-05-31T05:08:00Z</cp:lastPrinted>
  <dcterms:created xsi:type="dcterms:W3CDTF">2024-01-30T09:09:00Z</dcterms:created>
  <dcterms:modified xsi:type="dcterms:W3CDTF">2024-03-19T14:04:00Z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