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19B17F47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65C905C" w:rsidR="00F44213" w:rsidRPr="00C24E3A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월</w:t>
                            </w: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717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27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 배포 즉시 보도가능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665C905C" w:rsidR="00F44213" w:rsidRPr="00C24E3A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월</w:t>
                      </w: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3A717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27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 배포 즉시 보도가능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17BD8ABE" w:rsidR="000A0743" w:rsidRPr="000A0743" w:rsidRDefault="00D976D1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 기업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’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</w:t>
      </w:r>
      <w:r w:rsidR="006F2C3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</w:t>
      </w:r>
      <w:r w:rsidR="006F2C3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력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채권</w:t>
      </w:r>
      <w:r w:rsidR="00C64C3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구매에 </w:t>
      </w:r>
      <w:r w:rsidR="009158B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열 올린</w:t>
      </w:r>
      <w:r w:rsidR="00C64C3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A569C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국내 자산운용사</w:t>
      </w:r>
      <w:r w:rsidR="009158B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="00A569C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957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펀드 전수 조사</w:t>
      </w:r>
      <w:r w:rsidR="006957A7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6957A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결과</w:t>
      </w:r>
      <w:r w:rsidR="009158B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발표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5DA9F53F" w14:textId="2031C18A" w:rsidR="00A01457" w:rsidRDefault="77060EED" w:rsidP="006E704B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 w:rsidRPr="006E704B">
        <w:rPr>
          <w:rFonts w:ascii="Pretendard Medium" w:eastAsia="Pretendard Medium" w:hAnsi="Pretendard Medium"/>
          <w:color w:val="000000" w:themeColor="text1"/>
          <w:sz w:val="24"/>
        </w:rPr>
        <w:t>미래에셋</w:t>
      </w:r>
      <w:proofErr w:type="spellEnd"/>
      <w:r w:rsidRPr="006E704B">
        <w:rPr>
          <w:rFonts w:ascii="Pretendard Medium" w:eastAsia="Pretendard Medium" w:hAnsi="Pretendard Medium"/>
          <w:color w:val="000000" w:themeColor="text1"/>
          <w:sz w:val="24"/>
        </w:rPr>
        <w:t xml:space="preserve">, 한국투자신탁 등 </w:t>
      </w:r>
      <w:proofErr w:type="spellStart"/>
      <w:r w:rsidRPr="006E704B">
        <w:rPr>
          <w:rFonts w:ascii="Pretendard Medium" w:eastAsia="Pretendard Medium" w:hAnsi="Pretendard Medium"/>
          <w:color w:val="000000" w:themeColor="text1"/>
          <w:sz w:val="24"/>
        </w:rPr>
        <w:t>한전채</w:t>
      </w:r>
      <w:proofErr w:type="spellEnd"/>
      <w:r w:rsidRPr="006E704B">
        <w:rPr>
          <w:rFonts w:ascii="Pretendard Medium" w:eastAsia="Pretendard Medium" w:hAnsi="Pretendard Medium"/>
          <w:color w:val="000000" w:themeColor="text1"/>
          <w:sz w:val="24"/>
        </w:rPr>
        <w:t xml:space="preserve"> 투자 적극 나</w:t>
      </w:r>
      <w:r w:rsidR="00E027B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선 </w:t>
      </w:r>
      <w:r w:rsidR="00F43992" w:rsidRPr="006E704B">
        <w:rPr>
          <w:rFonts w:ascii="Pretendard Medium" w:eastAsia="Pretendard Medium" w:hAnsi="Pretendard Medium"/>
          <w:color w:val="000000" w:themeColor="text1"/>
          <w:sz w:val="24"/>
        </w:rPr>
        <w:t xml:space="preserve">주요 자산운용사 </w:t>
      </w:r>
      <w:r w:rsidR="00E027B1">
        <w:rPr>
          <w:rFonts w:ascii="Pretendard Medium" w:eastAsia="Pretendard Medium" w:hAnsi="Pretendard Medium" w:hint="eastAsia"/>
          <w:color w:val="000000" w:themeColor="text1"/>
          <w:sz w:val="24"/>
        </w:rPr>
        <w:t>공개</w:t>
      </w:r>
    </w:p>
    <w:p w14:paraId="219B9E18" w14:textId="09B27275" w:rsidR="0070569F" w:rsidRDefault="72777BAE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 w:rsidRPr="41D7204D">
        <w:rPr>
          <w:rFonts w:ascii="Pretendard Medium" w:eastAsia="Pretendard Medium" w:hAnsi="Pretendard Medium"/>
          <w:color w:val="000000" w:themeColor="text1"/>
          <w:sz w:val="24"/>
        </w:rPr>
        <w:t>탈석탄</w:t>
      </w:r>
      <w:proofErr w:type="spellEnd"/>
      <w:r w:rsidRPr="41D7204D">
        <w:rPr>
          <w:rFonts w:ascii="Pretendard Medium" w:eastAsia="Pretendard Medium" w:hAnsi="Pretendard Medium"/>
          <w:color w:val="000000" w:themeColor="text1"/>
          <w:sz w:val="24"/>
        </w:rPr>
        <w:t xml:space="preserve"> 투자 선언한 삼성자산운용, </w:t>
      </w:r>
      <w:r w:rsidR="1608DB15" w:rsidRPr="41D7204D">
        <w:rPr>
          <w:rFonts w:ascii="Pretendard Medium" w:eastAsia="Pretendard Medium" w:hAnsi="Pretendard Medium"/>
          <w:color w:val="000000" w:themeColor="text1"/>
          <w:sz w:val="24"/>
        </w:rPr>
        <w:t>KB</w:t>
      </w:r>
      <w:r w:rsidR="0F3DF80B" w:rsidRPr="41D7204D">
        <w:rPr>
          <w:rFonts w:ascii="Pretendard Medium" w:eastAsia="Pretendard Medium" w:hAnsi="Pretendard Medium"/>
          <w:color w:val="000000" w:themeColor="text1"/>
          <w:sz w:val="24"/>
        </w:rPr>
        <w:t>자산운용</w:t>
      </w:r>
      <w:r w:rsidR="500C12B7" w:rsidRPr="41D7204D">
        <w:rPr>
          <w:rFonts w:ascii="Pretendard Medium" w:eastAsia="Pretendard Medium" w:hAnsi="Pretendard Medium"/>
          <w:color w:val="000000" w:themeColor="text1"/>
          <w:sz w:val="24"/>
        </w:rPr>
        <w:t xml:space="preserve"> 등</w:t>
      </w:r>
      <w:r w:rsidR="1BA1A3E0" w:rsidRPr="41D7204D">
        <w:rPr>
          <w:rFonts w:ascii="Pretendard Medium" w:eastAsia="Pretendard Medium" w:hAnsi="Pretendard Medium"/>
          <w:color w:val="000000" w:themeColor="text1"/>
          <w:sz w:val="24"/>
        </w:rPr>
        <w:t xml:space="preserve">도 </w:t>
      </w:r>
      <w:r w:rsidR="004A3319">
        <w:rPr>
          <w:rFonts w:ascii="Pretendard Medium" w:eastAsia="Pretendard Medium" w:hAnsi="Pretendard Medium" w:hint="eastAsia"/>
          <w:color w:val="000000" w:themeColor="text1"/>
          <w:sz w:val="24"/>
        </w:rPr>
        <w:t>관성적</w:t>
      </w:r>
      <w:r w:rsidR="00C7456B">
        <w:rPr>
          <w:rFonts w:ascii="Pretendard Medium" w:eastAsia="Pretendard Medium" w:hAnsi="Pretendard Medium" w:hint="eastAsia"/>
          <w:color w:val="000000" w:themeColor="text1"/>
          <w:sz w:val="24"/>
        </w:rPr>
        <w:t>인</w:t>
      </w:r>
      <w:r w:rsidR="004A331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 w:rsidR="004A3319">
        <w:rPr>
          <w:rFonts w:ascii="Pretendard Medium" w:eastAsia="Pretendard Medium" w:hAnsi="Pretendard Medium" w:hint="eastAsia"/>
          <w:color w:val="000000" w:themeColor="text1"/>
          <w:sz w:val="24"/>
        </w:rPr>
        <w:t>한전채</w:t>
      </w:r>
      <w:proofErr w:type="spellEnd"/>
      <w:r w:rsidR="004A331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투자</w:t>
      </w:r>
      <w:r w:rsidR="7BF7580B">
        <w:br/>
      </w:r>
      <w:r w:rsidR="512E63CC" w:rsidRPr="41D7204D">
        <w:rPr>
          <w:rFonts w:ascii="Pretendard Medium" w:eastAsia="Pretendard Medium" w:hAnsi="Pretendard Medium"/>
          <w:color w:val="000000" w:themeColor="text1"/>
          <w:sz w:val="24"/>
        </w:rPr>
        <w:t>“ESG 강화 천명한 운용사들의 기후</w:t>
      </w:r>
      <w:r w:rsidR="49C965A6" w:rsidRPr="41D7204D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512E63CC" w:rsidRPr="41D7204D">
        <w:rPr>
          <w:rFonts w:ascii="Pretendard Medium" w:eastAsia="Pretendard Medium" w:hAnsi="Pretendard Medium"/>
          <w:color w:val="000000" w:themeColor="text1"/>
          <w:sz w:val="24"/>
        </w:rPr>
        <w:t>리스크 관리 정책 진정성 의심”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0860C4A3" w14:textId="2BF17704" w:rsidR="02F6F34E" w:rsidRPr="00C71B9C" w:rsidRDefault="3806C62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41D7204D">
        <w:rPr>
          <w:rFonts w:ascii="Pretendard" w:eastAsia="Pretendard" w:hAnsi="Pretendard"/>
          <w:sz w:val="21"/>
          <w:szCs w:val="21"/>
        </w:rPr>
        <w:t xml:space="preserve">한국전력공사(한전)은 </w:t>
      </w:r>
      <w:r w:rsidR="56B08207" w:rsidRPr="41D7204D">
        <w:rPr>
          <w:rFonts w:ascii="Pretendard" w:eastAsia="Pretendard" w:hAnsi="Pretendard"/>
          <w:sz w:val="21"/>
          <w:szCs w:val="21"/>
        </w:rPr>
        <w:t>전체 발전량의 절반 이상을 석탄, 가스 등 화석연료에 의존하는 ‘화석연료’ 기업이</w:t>
      </w:r>
      <w:r w:rsidR="009B319C">
        <w:rPr>
          <w:rFonts w:ascii="Pretendard" w:eastAsia="Pretendard" w:hAnsi="Pretendard" w:hint="eastAsia"/>
          <w:sz w:val="21"/>
          <w:szCs w:val="21"/>
        </w:rPr>
        <w:t>라</w:t>
      </w:r>
      <w:r w:rsidR="006B298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B319C">
        <w:rPr>
          <w:rFonts w:ascii="Pretendard" w:eastAsia="Pretendard" w:hAnsi="Pretendard" w:hint="eastAsia"/>
          <w:sz w:val="21"/>
          <w:szCs w:val="21"/>
        </w:rPr>
        <w:t>할 수 있</w:t>
      </w:r>
      <w:r w:rsidR="56B08207" w:rsidRPr="41D7204D">
        <w:rPr>
          <w:rFonts w:ascii="Pretendard" w:eastAsia="Pretendard" w:hAnsi="Pretendard"/>
          <w:sz w:val="21"/>
          <w:szCs w:val="21"/>
        </w:rPr>
        <w:t>다. 세계가 재생에너지</w:t>
      </w:r>
      <w:r w:rsidR="64A36CF4" w:rsidRPr="41D7204D">
        <w:rPr>
          <w:rFonts w:ascii="Pretendard" w:eastAsia="Pretendard" w:hAnsi="Pretendard"/>
          <w:sz w:val="21"/>
          <w:szCs w:val="21"/>
        </w:rPr>
        <w:t xml:space="preserve"> 중심</w:t>
      </w:r>
      <w:r w:rsidR="009B319C">
        <w:rPr>
          <w:rFonts w:ascii="Pretendard" w:eastAsia="Pretendard" w:hAnsi="Pretendard" w:hint="eastAsia"/>
          <w:sz w:val="21"/>
          <w:szCs w:val="21"/>
        </w:rPr>
        <w:t>으로</w:t>
      </w:r>
      <w:r w:rsidR="56B08207" w:rsidRPr="41D7204D">
        <w:rPr>
          <w:rFonts w:ascii="Pretendard" w:eastAsia="Pretendard" w:hAnsi="Pretendard"/>
          <w:sz w:val="21"/>
          <w:szCs w:val="21"/>
        </w:rPr>
        <w:t xml:space="preserve"> 전환하고 있는 가운데 </w:t>
      </w:r>
      <w:r w:rsidR="4D6D8AFE" w:rsidRPr="41D7204D">
        <w:rPr>
          <w:rFonts w:ascii="Pretendard" w:eastAsia="Pretendard" w:hAnsi="Pretendard"/>
          <w:sz w:val="21"/>
          <w:szCs w:val="21"/>
        </w:rPr>
        <w:t xml:space="preserve">여전히 </w:t>
      </w:r>
      <w:r w:rsidR="1AD6A4D9" w:rsidRPr="41D7204D">
        <w:rPr>
          <w:rFonts w:ascii="Pretendard" w:eastAsia="Pretendard" w:hAnsi="Pretendard"/>
          <w:sz w:val="21"/>
          <w:szCs w:val="21"/>
        </w:rPr>
        <w:t xml:space="preserve">수급 변동성이 높은 </w:t>
      </w:r>
      <w:r w:rsidR="4D6D8AFE" w:rsidRPr="41D7204D">
        <w:rPr>
          <w:rFonts w:ascii="Pretendard" w:eastAsia="Pretendard" w:hAnsi="Pretendard"/>
          <w:sz w:val="21"/>
          <w:szCs w:val="21"/>
        </w:rPr>
        <w:t xml:space="preserve">화석연료에 기대는 </w:t>
      </w:r>
      <w:r w:rsidR="5FC0E804" w:rsidRPr="41D7204D">
        <w:rPr>
          <w:rFonts w:ascii="Pretendard" w:eastAsia="Pretendard" w:hAnsi="Pretendard"/>
          <w:sz w:val="21"/>
          <w:szCs w:val="21"/>
        </w:rPr>
        <w:t>정책은 한전</w:t>
      </w:r>
      <w:r w:rsidR="719F13AA" w:rsidRPr="41D7204D">
        <w:rPr>
          <w:rFonts w:ascii="Pretendard" w:eastAsia="Pretendard" w:hAnsi="Pretendard"/>
          <w:sz w:val="21"/>
          <w:szCs w:val="21"/>
        </w:rPr>
        <w:t xml:space="preserve"> 재무위기의 근본 원인으로 꼽힌다. </w:t>
      </w:r>
      <w:r w:rsidR="00F826D2">
        <w:rPr>
          <w:rFonts w:ascii="Pretendard" w:eastAsia="Pretendard" w:hAnsi="Pretendard" w:hint="eastAsia"/>
          <w:sz w:val="21"/>
          <w:szCs w:val="21"/>
        </w:rPr>
        <w:t>적자로</w:t>
      </w:r>
      <w:r w:rsidR="00914601">
        <w:rPr>
          <w:rFonts w:ascii="Pretendard" w:eastAsia="Pretendard" w:hAnsi="Pretendard" w:hint="eastAsia"/>
          <w:sz w:val="21"/>
          <w:szCs w:val="21"/>
        </w:rPr>
        <w:t xml:space="preserve"> 인</w:t>
      </w:r>
      <w:r w:rsidR="00F826D2">
        <w:rPr>
          <w:rFonts w:ascii="Pretendard" w:eastAsia="Pretendard" w:hAnsi="Pretendard" w:hint="eastAsia"/>
          <w:sz w:val="21"/>
          <w:szCs w:val="21"/>
        </w:rPr>
        <w:t>한</w:t>
      </w:r>
      <w:r w:rsidR="0091460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928D9">
        <w:rPr>
          <w:rFonts w:ascii="Pretendard" w:eastAsia="Pretendard" w:hAnsi="Pretendard" w:hint="eastAsia"/>
          <w:sz w:val="21"/>
          <w:szCs w:val="21"/>
        </w:rPr>
        <w:t>한전</w:t>
      </w:r>
      <w:r w:rsidR="00914601">
        <w:rPr>
          <w:rFonts w:ascii="Pretendard" w:eastAsia="Pretendard" w:hAnsi="Pretendard" w:hint="eastAsia"/>
          <w:sz w:val="21"/>
          <w:szCs w:val="21"/>
        </w:rPr>
        <w:t>의 막대한</w:t>
      </w:r>
      <w:r w:rsidR="00E928D9">
        <w:rPr>
          <w:rFonts w:ascii="Pretendard" w:eastAsia="Pretendard" w:hAnsi="Pretendard" w:hint="eastAsia"/>
          <w:sz w:val="21"/>
          <w:szCs w:val="21"/>
        </w:rPr>
        <w:t xml:space="preserve"> 채권 발행</w:t>
      </w:r>
      <w:r w:rsidR="00914601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864F03">
        <w:rPr>
          <w:rFonts w:ascii="Pretendard" w:eastAsia="Pretendard" w:hAnsi="Pretendard" w:hint="eastAsia"/>
          <w:sz w:val="21"/>
          <w:szCs w:val="21"/>
        </w:rPr>
        <w:t>지난해부터 올해까지 이어지고 있다</w:t>
      </w:r>
      <w:r w:rsidR="00E928D9">
        <w:rPr>
          <w:rFonts w:ascii="Pretendard" w:eastAsia="Pretendard" w:hAnsi="Pretendard" w:hint="eastAsia"/>
          <w:sz w:val="21"/>
          <w:szCs w:val="21"/>
        </w:rPr>
        <w:t>.</w:t>
      </w:r>
      <w:r w:rsidR="00E928D9">
        <w:rPr>
          <w:rFonts w:ascii="Pretendard" w:eastAsia="Pretendard" w:hAnsi="Pretendard"/>
          <w:sz w:val="21"/>
          <w:szCs w:val="21"/>
        </w:rPr>
        <w:t xml:space="preserve"> </w:t>
      </w:r>
      <w:r w:rsidR="00076A7A">
        <w:rPr>
          <w:rFonts w:ascii="Pretendard" w:eastAsia="Pretendard" w:hAnsi="Pretendard" w:hint="eastAsia"/>
          <w:sz w:val="21"/>
          <w:szCs w:val="21"/>
        </w:rPr>
        <w:t xml:space="preserve">이런 상황에서 금융사의 </w:t>
      </w:r>
      <w:proofErr w:type="spellStart"/>
      <w:r w:rsidR="00076A7A">
        <w:rPr>
          <w:rFonts w:ascii="Pretendard" w:eastAsia="Pretendard" w:hAnsi="Pretendard" w:hint="eastAsia"/>
          <w:sz w:val="21"/>
          <w:szCs w:val="21"/>
        </w:rPr>
        <w:t>한전채</w:t>
      </w:r>
      <w:proofErr w:type="spellEnd"/>
      <w:r w:rsidR="00076A7A">
        <w:rPr>
          <w:rFonts w:ascii="Pretendard" w:eastAsia="Pretendard" w:hAnsi="Pretendard" w:hint="eastAsia"/>
          <w:sz w:val="21"/>
          <w:szCs w:val="21"/>
        </w:rPr>
        <w:t xml:space="preserve"> 투자는 </w:t>
      </w:r>
      <w:r w:rsidR="00C66677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2AB9CA8B" w:rsidRPr="41D7204D">
        <w:rPr>
          <w:rFonts w:ascii="Pretendard" w:eastAsia="Pretendard" w:hAnsi="Pretendard"/>
          <w:sz w:val="21"/>
          <w:szCs w:val="21"/>
        </w:rPr>
        <w:t>한전채</w:t>
      </w:r>
      <w:proofErr w:type="spellEnd"/>
      <w:r w:rsidR="2AB9CA8B" w:rsidRPr="41D7204D">
        <w:rPr>
          <w:rFonts w:ascii="Pretendard" w:eastAsia="Pretendard" w:hAnsi="Pretendard"/>
          <w:sz w:val="21"/>
          <w:szCs w:val="21"/>
        </w:rPr>
        <w:t xml:space="preserve"> 블랙홀 현상</w:t>
      </w:r>
      <w:r w:rsidR="00C66677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2AB9CA8B" w:rsidRPr="41D7204D">
        <w:rPr>
          <w:rFonts w:ascii="Pretendard" w:eastAsia="Pretendard" w:hAnsi="Pretendard"/>
          <w:sz w:val="21"/>
          <w:szCs w:val="21"/>
        </w:rPr>
        <w:t>으로</w:t>
      </w:r>
      <w:proofErr w:type="spellEnd"/>
      <w:r w:rsidR="2AB9CA8B" w:rsidRPr="41D7204D">
        <w:rPr>
          <w:rFonts w:ascii="Pretendard" w:eastAsia="Pretendard" w:hAnsi="Pretendard"/>
          <w:sz w:val="21"/>
          <w:szCs w:val="21"/>
        </w:rPr>
        <w:t xml:space="preserve"> 대표되는 </w:t>
      </w:r>
      <w:r w:rsidR="6328D261" w:rsidRPr="41D7204D">
        <w:rPr>
          <w:rFonts w:ascii="Pretendard" w:eastAsia="Pretendard" w:hAnsi="Pretendard"/>
          <w:sz w:val="21"/>
          <w:szCs w:val="21"/>
        </w:rPr>
        <w:t>신용 위기를 부채질하고,</w:t>
      </w:r>
      <w:r w:rsidR="26C887A6" w:rsidRPr="41D7204D">
        <w:rPr>
          <w:rFonts w:ascii="Pretendard" w:eastAsia="Pretendard" w:hAnsi="Pretendard"/>
          <w:sz w:val="21"/>
          <w:szCs w:val="21"/>
        </w:rPr>
        <w:t xml:space="preserve"> </w:t>
      </w:r>
      <w:r w:rsidR="0A286381" w:rsidRPr="41D7204D">
        <w:rPr>
          <w:rFonts w:ascii="Pretendard" w:eastAsia="Pretendard" w:hAnsi="Pretendard"/>
          <w:sz w:val="21"/>
          <w:szCs w:val="21"/>
        </w:rPr>
        <w:t xml:space="preserve">기후 </w:t>
      </w:r>
      <w:r w:rsidR="1505A0F4" w:rsidRPr="41D7204D">
        <w:rPr>
          <w:rFonts w:ascii="Pretendard" w:eastAsia="Pretendard" w:hAnsi="Pretendard"/>
          <w:sz w:val="21"/>
          <w:szCs w:val="21"/>
        </w:rPr>
        <w:t xml:space="preserve">위기 대응에 역행하는 </w:t>
      </w:r>
      <w:r w:rsidR="2C49AFA3" w:rsidRPr="41D7204D">
        <w:rPr>
          <w:rFonts w:ascii="Pretendard" w:eastAsia="Pretendard" w:hAnsi="Pretendard"/>
          <w:sz w:val="21"/>
          <w:szCs w:val="21"/>
        </w:rPr>
        <w:t xml:space="preserve">것이라 할 수 있다. </w:t>
      </w:r>
      <w:r w:rsidR="00211517">
        <w:rPr>
          <w:rFonts w:ascii="Pretendard" w:eastAsia="Pretendard" w:hAnsi="Pretendard" w:hint="eastAsia"/>
          <w:sz w:val="21"/>
          <w:szCs w:val="21"/>
        </w:rPr>
        <w:t xml:space="preserve">지난해 말 </w:t>
      </w:r>
      <w:r w:rsidR="00211517" w:rsidRPr="00211517">
        <w:rPr>
          <w:rFonts w:ascii="Pretendard" w:eastAsia="Pretendard" w:hAnsi="Pretendard" w:hint="eastAsia"/>
          <w:sz w:val="21"/>
          <w:szCs w:val="21"/>
        </w:rPr>
        <w:t xml:space="preserve">BNP파리바, HSBC 자산운용 </w:t>
      </w:r>
      <w:r w:rsidR="00211517">
        <w:rPr>
          <w:rFonts w:ascii="Pretendard" w:eastAsia="Pretendard" w:hAnsi="Pretendard" w:hint="eastAsia"/>
          <w:sz w:val="21"/>
          <w:szCs w:val="21"/>
        </w:rPr>
        <w:t xml:space="preserve">등 </w:t>
      </w:r>
      <w:r w:rsidR="00A971AD">
        <w:rPr>
          <w:rFonts w:ascii="Pretendard" w:eastAsia="Pretendard" w:hAnsi="Pretendard" w:hint="eastAsia"/>
          <w:sz w:val="21"/>
          <w:szCs w:val="21"/>
        </w:rPr>
        <w:t xml:space="preserve">글로벌 </w:t>
      </w:r>
      <w:r w:rsidR="00EA3669">
        <w:rPr>
          <w:rFonts w:ascii="Pretendard" w:eastAsia="Pretendard" w:hAnsi="Pretendard" w:hint="eastAsia"/>
          <w:sz w:val="21"/>
          <w:szCs w:val="21"/>
        </w:rPr>
        <w:t xml:space="preserve">운용사들은 </w:t>
      </w:r>
      <w:proofErr w:type="spellStart"/>
      <w:r w:rsidR="00D87C9D">
        <w:rPr>
          <w:rFonts w:ascii="Pretendard" w:eastAsia="Pretendard" w:hAnsi="Pretendard" w:hint="eastAsia"/>
          <w:sz w:val="21"/>
          <w:szCs w:val="21"/>
        </w:rPr>
        <w:t>한전채</w:t>
      </w:r>
      <w:proofErr w:type="spellEnd"/>
      <w:r w:rsidR="00D87C9D">
        <w:rPr>
          <w:rFonts w:ascii="Pretendard" w:eastAsia="Pretendard" w:hAnsi="Pretendard" w:hint="eastAsia"/>
          <w:sz w:val="21"/>
          <w:szCs w:val="21"/>
        </w:rPr>
        <w:t xml:space="preserve"> 불매를 선언했다(</w:t>
      </w:r>
      <w:r w:rsidR="00211517">
        <w:rPr>
          <w:rFonts w:ascii="Pretendard" w:eastAsia="Pretendard" w:hAnsi="Pretendard" w:hint="eastAsia"/>
          <w:sz w:val="21"/>
          <w:szCs w:val="21"/>
        </w:rPr>
        <w:t>부록2</w:t>
      </w:r>
      <w:r w:rsidR="00211517">
        <w:rPr>
          <w:rFonts w:ascii="Pretendard" w:eastAsia="Pretendard" w:hAnsi="Pretendard"/>
          <w:sz w:val="21"/>
          <w:szCs w:val="21"/>
        </w:rPr>
        <w:t xml:space="preserve"> </w:t>
      </w:r>
      <w:r w:rsidR="00211517">
        <w:rPr>
          <w:rFonts w:ascii="Pretendard" w:eastAsia="Pretendard" w:hAnsi="Pretendard" w:hint="eastAsia"/>
          <w:sz w:val="21"/>
          <w:szCs w:val="21"/>
        </w:rPr>
        <w:t>참조)</w:t>
      </w:r>
      <w:r w:rsidR="00D87C9D">
        <w:rPr>
          <w:rFonts w:ascii="Pretendard" w:eastAsia="Pretendard" w:hAnsi="Pretendard" w:hint="eastAsia"/>
          <w:sz w:val="21"/>
          <w:szCs w:val="21"/>
        </w:rPr>
        <w:t>.</w:t>
      </w:r>
      <w:r w:rsidR="00D87C9D">
        <w:rPr>
          <w:rFonts w:ascii="Pretendard" w:eastAsia="Pretendard" w:hAnsi="Pretendard"/>
          <w:sz w:val="21"/>
          <w:szCs w:val="21"/>
        </w:rPr>
        <w:t xml:space="preserve"> </w:t>
      </w:r>
      <w:r w:rsidR="008349E7">
        <w:rPr>
          <w:rFonts w:ascii="Pretendard" w:eastAsia="Pretendard" w:hAnsi="Pretendard" w:hint="eastAsia"/>
          <w:sz w:val="21"/>
          <w:szCs w:val="21"/>
        </w:rPr>
        <w:t xml:space="preserve">기후 </w:t>
      </w:r>
      <w:r w:rsidR="00906448">
        <w:rPr>
          <w:rFonts w:ascii="Pretendard" w:eastAsia="Pretendard" w:hAnsi="Pretendard" w:hint="eastAsia"/>
          <w:sz w:val="21"/>
          <w:szCs w:val="21"/>
        </w:rPr>
        <w:t>연구단체</w:t>
      </w:r>
      <w:r w:rsidR="58FDAB5B" w:rsidRPr="41D7204D">
        <w:rPr>
          <w:rFonts w:ascii="Pretendard" w:eastAsia="Pretendard" w:hAnsi="Pretendard"/>
          <w:sz w:val="21"/>
          <w:szCs w:val="21"/>
        </w:rPr>
        <w:t xml:space="preserve">인 </w:t>
      </w:r>
      <w:r w:rsidR="1638280D" w:rsidRPr="41D7204D">
        <w:rPr>
          <w:rFonts w:ascii="Pretendard" w:eastAsia="Pretendard" w:hAnsi="Pretendard"/>
          <w:sz w:val="21"/>
          <w:szCs w:val="21"/>
        </w:rPr>
        <w:t xml:space="preserve">기후솔루션은 국내 자산운용사들의 실태를 진단하기 위해 블룸버그 </w:t>
      </w:r>
      <w:r w:rsidR="6D8B6740" w:rsidRPr="41D7204D">
        <w:rPr>
          <w:rFonts w:ascii="Pretendard" w:eastAsia="Pretendard" w:hAnsi="Pretendard"/>
          <w:sz w:val="21"/>
          <w:szCs w:val="21"/>
        </w:rPr>
        <w:t>데이터 플랫폼</w:t>
      </w:r>
      <w:r w:rsidR="1638280D" w:rsidRPr="41D7204D">
        <w:rPr>
          <w:rFonts w:ascii="Pretendard" w:eastAsia="Pretendard" w:hAnsi="Pretendard"/>
          <w:sz w:val="21"/>
          <w:szCs w:val="21"/>
        </w:rPr>
        <w:t xml:space="preserve">과 금융투자협회 펀드공시자료를 통해 지난해 말 기준 한국전력 채권을 100억 원 이상 보유한 국내 자산운용사들의 펀드 내역을 전수 조사한 결과를 </w:t>
      </w:r>
      <w:r w:rsidR="00A74B05">
        <w:rPr>
          <w:rFonts w:ascii="Pretendard" w:eastAsia="Pretendard" w:hAnsi="Pretendard"/>
          <w:sz w:val="21"/>
          <w:szCs w:val="21"/>
        </w:rPr>
        <w:t>27</w:t>
      </w:r>
      <w:r w:rsidR="00A74B05">
        <w:rPr>
          <w:rFonts w:ascii="Pretendard" w:eastAsia="Pretendard" w:hAnsi="Pretendard" w:hint="eastAsia"/>
          <w:sz w:val="21"/>
          <w:szCs w:val="21"/>
        </w:rPr>
        <w:t xml:space="preserve">일 </w:t>
      </w:r>
      <w:r w:rsidR="1638280D" w:rsidRPr="41D7204D">
        <w:rPr>
          <w:rFonts w:ascii="Pretendard" w:eastAsia="Pretendard" w:hAnsi="Pretendard"/>
          <w:sz w:val="21"/>
          <w:szCs w:val="21"/>
        </w:rPr>
        <w:t>공개했다.</w:t>
      </w:r>
    </w:p>
    <w:p w14:paraId="18121599" w14:textId="77777777" w:rsidR="00B43057" w:rsidRDefault="00B43057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CBD20CD" w14:textId="0A52A4E0" w:rsidR="00102A58" w:rsidRDefault="15640981" w:rsidP="00B96D13">
      <w:pPr>
        <w:tabs>
          <w:tab w:val="left" w:pos="3240"/>
        </w:tabs>
        <w:spacing w:line="276" w:lineRule="auto"/>
        <w:jc w:val="center"/>
      </w:pPr>
      <w:r>
        <w:rPr>
          <w:noProof/>
        </w:rPr>
        <w:drawing>
          <wp:inline distT="0" distB="0" distL="0" distR="0" wp14:anchorId="58D49008" wp14:editId="5419C1D8">
            <wp:extent cx="5603131" cy="2743200"/>
            <wp:effectExtent l="0" t="0" r="0" b="0"/>
            <wp:docPr id="1379836239" name="그림 137983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421" cy="27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B866" w14:textId="4FC54D94" w:rsidR="009A416B" w:rsidRDefault="009A416B" w:rsidP="00616165">
      <w:pPr>
        <w:jc w:val="center"/>
      </w:pPr>
      <w:r>
        <w:rPr>
          <w:rFonts w:hint="eastAsia"/>
        </w:rPr>
        <w:t>설명</w:t>
      </w:r>
      <w:r>
        <w:rPr>
          <w:rFonts w:hint="eastAsia"/>
        </w:rPr>
        <w:t>:</w:t>
      </w:r>
      <w:r>
        <w:t xml:space="preserve"> *</w:t>
      </w:r>
      <w:proofErr w:type="spellStart"/>
      <w:r>
        <w:t>탈석탄</w:t>
      </w:r>
      <w:proofErr w:type="spellEnd"/>
      <w:r>
        <w:t xml:space="preserve"> </w:t>
      </w:r>
      <w:r>
        <w:t>선언</w:t>
      </w:r>
      <w:r>
        <w:rPr>
          <w:rFonts w:hint="eastAsia"/>
        </w:rPr>
        <w:t xml:space="preserve"> </w:t>
      </w:r>
      <w:proofErr w:type="spellStart"/>
      <w:r w:rsidR="00616165">
        <w:rPr>
          <w:rFonts w:hint="eastAsia"/>
        </w:rPr>
        <w:t>금융사</w:t>
      </w:r>
      <w:proofErr w:type="spellEnd"/>
      <w:r>
        <w:t>, **</w:t>
      </w:r>
      <w:r>
        <w:t>석탄</w:t>
      </w:r>
      <w:r>
        <w:t xml:space="preserve"> </w:t>
      </w:r>
      <w:r>
        <w:t>기업</w:t>
      </w:r>
      <w:r>
        <w:t xml:space="preserve"> </w:t>
      </w:r>
      <w:r>
        <w:t>배제</w:t>
      </w:r>
      <w:r>
        <w:t xml:space="preserve"> </w:t>
      </w:r>
      <w:r>
        <w:t>기준</w:t>
      </w:r>
      <w:r>
        <w:t>(</w:t>
      </w:r>
      <w:r>
        <w:t>매출</w:t>
      </w:r>
      <w:r>
        <w:t xml:space="preserve"> 30% </w:t>
      </w:r>
      <w:r>
        <w:t>이상</w:t>
      </w:r>
      <w:r>
        <w:t xml:space="preserve">) </w:t>
      </w:r>
      <w:r>
        <w:t>도입</w:t>
      </w:r>
      <w:r w:rsidR="00616165">
        <w:rPr>
          <w:rFonts w:hint="eastAsia"/>
        </w:rPr>
        <w:t xml:space="preserve"> </w:t>
      </w:r>
      <w:proofErr w:type="spellStart"/>
      <w:r w:rsidR="00616165">
        <w:rPr>
          <w:rFonts w:hint="eastAsia"/>
        </w:rPr>
        <w:t>금융사</w:t>
      </w:r>
      <w:proofErr w:type="spellEnd"/>
    </w:p>
    <w:p w14:paraId="62CD0EC8" w14:textId="773BA831" w:rsidR="009A416B" w:rsidRDefault="009A416B" w:rsidP="00D12BBA">
      <w:pPr>
        <w:jc w:val="center"/>
      </w:pPr>
      <w:r>
        <w:t>자료</w:t>
      </w:r>
      <w:r>
        <w:t xml:space="preserve">: </w:t>
      </w:r>
      <w:r>
        <w:t>금융투자협회</w:t>
      </w:r>
      <w:r>
        <w:t xml:space="preserve"> </w:t>
      </w:r>
      <w:r>
        <w:t>각</w:t>
      </w:r>
      <w:r>
        <w:t xml:space="preserve"> </w:t>
      </w:r>
      <w:r>
        <w:t>펀드</w:t>
      </w:r>
      <w:r>
        <w:t xml:space="preserve"> </w:t>
      </w:r>
      <w:r>
        <w:t>결산</w:t>
      </w:r>
      <w:r>
        <w:t xml:space="preserve"> </w:t>
      </w:r>
      <w:r>
        <w:t>및</w:t>
      </w:r>
      <w:r>
        <w:t xml:space="preserve"> </w:t>
      </w:r>
      <w:r>
        <w:t>영업보고서</w:t>
      </w:r>
      <w:r w:rsidR="00616165">
        <w:rPr>
          <w:rFonts w:hint="eastAsia"/>
        </w:rPr>
        <w:t xml:space="preserve"> </w:t>
      </w:r>
      <w:r w:rsidR="00616165">
        <w:rPr>
          <w:rFonts w:hint="eastAsia"/>
        </w:rPr>
        <w:t>자체</w:t>
      </w:r>
      <w:r w:rsidR="00616165">
        <w:rPr>
          <w:rFonts w:hint="eastAsia"/>
        </w:rPr>
        <w:t xml:space="preserve"> </w:t>
      </w:r>
      <w:r w:rsidR="00616165">
        <w:rPr>
          <w:rFonts w:hint="eastAsia"/>
        </w:rPr>
        <w:t>분석</w:t>
      </w:r>
    </w:p>
    <w:p w14:paraId="6FA19898" w14:textId="77777777" w:rsidR="00102A58" w:rsidRDefault="00102A58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4B3F0A9" w14:textId="26E58BF4" w:rsidR="00CD36FC" w:rsidRDefault="0BAA7F72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6795D7D6">
        <w:rPr>
          <w:rFonts w:ascii="Pretendard" w:eastAsia="Pretendard" w:hAnsi="Pretendard"/>
          <w:sz w:val="21"/>
          <w:szCs w:val="21"/>
        </w:rPr>
        <w:t xml:space="preserve">조사 결과,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미래에셋자산운용과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한국투자신탁운용은 100억 원 이상 한국전력 채권 투자 펀드가 각각 11개와 7개로 </w:t>
      </w:r>
      <w:proofErr w:type="spellStart"/>
      <w:r w:rsidR="24251AD1" w:rsidRPr="6795D7D6">
        <w:rPr>
          <w:rFonts w:ascii="Pretendard" w:eastAsia="Pretendard" w:hAnsi="Pretendard"/>
          <w:sz w:val="21"/>
          <w:szCs w:val="21"/>
        </w:rPr>
        <w:t>금융사</w:t>
      </w:r>
      <w:proofErr w:type="spellEnd"/>
      <w:r w:rsidR="24251AD1" w:rsidRPr="6795D7D6">
        <w:rPr>
          <w:rFonts w:ascii="Pretendard" w:eastAsia="Pretendard" w:hAnsi="Pretendard"/>
          <w:sz w:val="21"/>
          <w:szCs w:val="21"/>
        </w:rPr>
        <w:t xml:space="preserve"> 가운데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한전채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투자에 </w:t>
      </w:r>
      <w:r w:rsidR="24251AD1" w:rsidRPr="6795D7D6">
        <w:rPr>
          <w:rFonts w:ascii="Pretendard" w:eastAsia="Pretendard" w:hAnsi="Pretendard"/>
          <w:sz w:val="21"/>
          <w:szCs w:val="21"/>
        </w:rPr>
        <w:t xml:space="preserve">가장 </w:t>
      </w:r>
      <w:r w:rsidR="2700973B" w:rsidRPr="6795D7D6">
        <w:rPr>
          <w:rFonts w:ascii="Pretendard" w:eastAsia="Pretendard" w:hAnsi="Pretendard"/>
          <w:sz w:val="21"/>
          <w:szCs w:val="21"/>
        </w:rPr>
        <w:t>적극적인 것으로 나타났다</w:t>
      </w:r>
      <w:r w:rsidR="3986C30D" w:rsidRPr="6795D7D6">
        <w:rPr>
          <w:rFonts w:ascii="Pretendard" w:eastAsia="Pretendard" w:hAnsi="Pretendard"/>
          <w:sz w:val="21"/>
          <w:szCs w:val="21"/>
        </w:rPr>
        <w:t>(상세 내역 부록1 참조)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. </w:t>
      </w:r>
      <w:r w:rsidR="3EB09FA7" w:rsidRPr="733B6F26">
        <w:rPr>
          <w:rFonts w:ascii="Pretendard" w:eastAsia="Pretendard" w:hAnsi="Pretendard"/>
          <w:sz w:val="21"/>
          <w:szCs w:val="21"/>
        </w:rPr>
        <w:t>이</w:t>
      </w:r>
      <w:r w:rsidR="00D42C4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46439">
        <w:rPr>
          <w:rFonts w:ascii="Pretendard" w:eastAsia="Pretendard" w:hAnsi="Pretendard" w:hint="eastAsia"/>
          <w:sz w:val="21"/>
          <w:szCs w:val="21"/>
        </w:rPr>
        <w:t>가운데</w:t>
      </w:r>
      <w:r w:rsidR="0122525A" w:rsidRPr="73F69736">
        <w:rPr>
          <w:rFonts w:ascii="Pretendard" w:eastAsia="Pretendard" w:hAnsi="Pretendard"/>
          <w:sz w:val="21"/>
          <w:szCs w:val="21"/>
        </w:rPr>
        <w:t xml:space="preserve"> 다수가</w:t>
      </w:r>
      <w:r w:rsidR="0C678A29" w:rsidRPr="6795D7D6" w:rsidDel="2700973B">
        <w:rPr>
          <w:rFonts w:ascii="Pretendard" w:eastAsia="Pretendard" w:hAnsi="Pretendard"/>
          <w:sz w:val="21"/>
          <w:szCs w:val="21"/>
        </w:rPr>
        <w:t xml:space="preserve"> </w:t>
      </w:r>
      <w:r w:rsidR="403A5DDD" w:rsidRPr="6795D7D6">
        <w:rPr>
          <w:rFonts w:ascii="Pretendard" w:eastAsia="Pretendard" w:hAnsi="Pretendard"/>
          <w:sz w:val="21"/>
          <w:szCs w:val="21"/>
        </w:rPr>
        <w:t xml:space="preserve">펀드 </w:t>
      </w:r>
      <w:r w:rsidR="1914E6AC" w:rsidRPr="6795D7D6">
        <w:rPr>
          <w:rFonts w:ascii="Pretendard" w:eastAsia="Pretendard" w:hAnsi="Pretendard"/>
          <w:sz w:val="21"/>
          <w:szCs w:val="21"/>
        </w:rPr>
        <w:t>규모(</w:t>
      </w:r>
      <w:proofErr w:type="spellStart"/>
      <w:r w:rsidR="07F63CE6" w:rsidRPr="6795D7D6">
        <w:rPr>
          <w:rFonts w:ascii="Pretendard" w:eastAsia="Pretendard" w:hAnsi="Pretendard"/>
          <w:sz w:val="21"/>
          <w:szCs w:val="21"/>
        </w:rPr>
        <w:t>설정액</w:t>
      </w:r>
      <w:proofErr w:type="spellEnd"/>
      <w:r w:rsidR="71A10720" w:rsidRPr="6795D7D6">
        <w:rPr>
          <w:rFonts w:ascii="Pretendard" w:eastAsia="Pretendard" w:hAnsi="Pretendard"/>
          <w:sz w:val="21"/>
          <w:szCs w:val="21"/>
        </w:rPr>
        <w:t>)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 대비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한전채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투자</w:t>
      </w:r>
      <w:r w:rsidR="3F7228D9" w:rsidRPr="6795D7D6">
        <w:rPr>
          <w:rFonts w:ascii="Pretendard" w:eastAsia="Pretendard" w:hAnsi="Pretendard"/>
          <w:sz w:val="21"/>
          <w:szCs w:val="21"/>
        </w:rPr>
        <w:t xml:space="preserve"> 비중</w:t>
      </w:r>
      <w:r w:rsidR="42E4793A" w:rsidRPr="6795D7D6">
        <w:rPr>
          <w:rFonts w:ascii="Pretendard" w:eastAsia="Pretendard" w:hAnsi="Pretendard"/>
          <w:sz w:val="21"/>
          <w:szCs w:val="21"/>
        </w:rPr>
        <w:t>이</w:t>
      </w:r>
      <w:r w:rsidR="3F7228D9" w:rsidRPr="6795D7D6">
        <w:rPr>
          <w:rFonts w:ascii="Pretendard" w:eastAsia="Pretendard" w:hAnsi="Pretendard"/>
          <w:sz w:val="21"/>
          <w:szCs w:val="21"/>
        </w:rPr>
        <w:t xml:space="preserve"> 10~20%</w:t>
      </w:r>
      <w:r w:rsidR="3225E89B" w:rsidRPr="6795D7D6">
        <w:rPr>
          <w:rFonts w:ascii="Pretendard" w:eastAsia="Pretendard" w:hAnsi="Pretendard"/>
          <w:sz w:val="21"/>
          <w:szCs w:val="21"/>
        </w:rPr>
        <w:t>대</w:t>
      </w:r>
      <w:r w:rsidR="3F7228D9" w:rsidRPr="6795D7D6">
        <w:rPr>
          <w:rFonts w:ascii="Pretendard" w:eastAsia="Pretendard" w:hAnsi="Pretendard"/>
          <w:sz w:val="21"/>
          <w:szCs w:val="21"/>
        </w:rPr>
        <w:t>로 높게 나타났다.</w:t>
      </w:r>
      <w:r w:rsidR="3F7228D9" w:rsidRPr="36D16B25">
        <w:rPr>
          <w:rFonts w:ascii="Pretendard" w:eastAsia="Pretendard" w:hAnsi="Pretendard"/>
          <w:sz w:val="21"/>
          <w:szCs w:val="21"/>
        </w:rPr>
        <w:t xml:space="preserve"> </w:t>
      </w:r>
      <w:r w:rsidR="66EC5BF8" w:rsidRPr="6795D7D6">
        <w:rPr>
          <w:rFonts w:ascii="Pretendard" w:eastAsia="Pretendard" w:hAnsi="Pretendard"/>
          <w:sz w:val="21"/>
          <w:szCs w:val="21"/>
        </w:rPr>
        <w:t>특히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 ‘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한국투자크레딧포커스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>ESG증권자투자신탁1호(채권)’와 ‘한국투자e단기채ESG증권투자신탁(채권)’은 ESG 투자</w:t>
      </w:r>
      <w:r w:rsidR="6EE78B89" w:rsidRPr="6795D7D6">
        <w:rPr>
          <w:rFonts w:ascii="Pretendard" w:eastAsia="Pretendard" w:hAnsi="Pretendard"/>
          <w:sz w:val="21"/>
          <w:szCs w:val="21"/>
        </w:rPr>
        <w:t>(친환경 및 사회책임 투자)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를 내세우고 있으면서도 </w:t>
      </w:r>
      <w:r w:rsidR="0E1BFE82" w:rsidRPr="6795D7D6">
        <w:rPr>
          <w:rFonts w:ascii="Pretendard" w:eastAsia="Pretendard" w:hAnsi="Pretendard"/>
          <w:sz w:val="21"/>
          <w:szCs w:val="21"/>
        </w:rPr>
        <w:t>지난해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한전채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투자에 매우 적극적으로 </w:t>
      </w:r>
      <w:r w:rsidR="4F6F0C80" w:rsidRPr="73F69736">
        <w:rPr>
          <w:rFonts w:ascii="Pretendard" w:eastAsia="Pretendard" w:hAnsi="Pretendard"/>
          <w:sz w:val="21"/>
          <w:szCs w:val="21"/>
        </w:rPr>
        <w:t>나</w:t>
      </w:r>
      <w:r w:rsidR="002D7C01">
        <w:rPr>
          <w:rFonts w:ascii="Pretendard" w:eastAsia="Pretendard" w:hAnsi="Pretendard" w:hint="eastAsia"/>
          <w:sz w:val="21"/>
          <w:szCs w:val="21"/>
        </w:rPr>
        <w:t>섰다.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미래에셋자산운용과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한국투자신탁운</w:t>
      </w:r>
      <w:r w:rsidR="520F3540" w:rsidRPr="6795D7D6">
        <w:rPr>
          <w:rFonts w:ascii="Pretendard" w:eastAsia="Pretendard" w:hAnsi="Pretendard"/>
          <w:sz w:val="21"/>
          <w:szCs w:val="21"/>
        </w:rPr>
        <w:t>용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은 </w:t>
      </w:r>
      <w:r w:rsidR="6BE20BED" w:rsidRPr="6795D7D6">
        <w:rPr>
          <w:rFonts w:ascii="Pretendard" w:eastAsia="Pretendard" w:hAnsi="Pretendard"/>
          <w:sz w:val="21"/>
          <w:szCs w:val="21"/>
        </w:rPr>
        <w:t xml:space="preserve">현재 </w:t>
      </w:r>
      <w:proofErr w:type="spellStart"/>
      <w:r w:rsidR="2700973B" w:rsidRPr="6795D7D6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2700973B" w:rsidRPr="6795D7D6">
        <w:rPr>
          <w:rFonts w:ascii="Pretendard" w:eastAsia="Pretendard" w:hAnsi="Pretendard"/>
          <w:sz w:val="21"/>
          <w:szCs w:val="21"/>
        </w:rPr>
        <w:t xml:space="preserve"> 투자와 관련해 </w:t>
      </w:r>
      <w:r w:rsidR="004341D9" w:rsidRPr="73F69736">
        <w:rPr>
          <w:rFonts w:ascii="Pretendard" w:eastAsia="Pretendard" w:hAnsi="Pretendard"/>
          <w:sz w:val="21"/>
          <w:szCs w:val="21"/>
        </w:rPr>
        <w:t xml:space="preserve">투자 배제 등 </w:t>
      </w:r>
      <w:r w:rsidR="4F6F0C80" w:rsidRPr="73F69736">
        <w:rPr>
          <w:rFonts w:ascii="Pretendard" w:eastAsia="Pretendard" w:hAnsi="Pretendard"/>
          <w:sz w:val="21"/>
          <w:szCs w:val="21"/>
        </w:rPr>
        <w:t>구체적인</w:t>
      </w:r>
      <w:r w:rsidR="2700973B" w:rsidRPr="6795D7D6">
        <w:rPr>
          <w:rFonts w:ascii="Pretendard" w:eastAsia="Pretendard" w:hAnsi="Pretendard"/>
          <w:sz w:val="21"/>
          <w:szCs w:val="21"/>
        </w:rPr>
        <w:t xml:space="preserve"> </w:t>
      </w:r>
      <w:r w:rsidR="07D6026F" w:rsidRPr="6795D7D6">
        <w:rPr>
          <w:rFonts w:ascii="Pretendard" w:eastAsia="Pretendard" w:hAnsi="Pretendard"/>
          <w:sz w:val="21"/>
          <w:szCs w:val="21"/>
        </w:rPr>
        <w:t>정책</w:t>
      </w:r>
      <w:r w:rsidR="2700973B" w:rsidRPr="6795D7D6">
        <w:rPr>
          <w:rFonts w:ascii="Pretendard" w:eastAsia="Pretendard" w:hAnsi="Pretendard"/>
          <w:sz w:val="21"/>
          <w:szCs w:val="21"/>
        </w:rPr>
        <w:t>을 갖고 있지 않</w:t>
      </w:r>
      <w:r w:rsidR="3CFBD4A1" w:rsidRPr="6795D7D6">
        <w:rPr>
          <w:rFonts w:ascii="Pretendard" w:eastAsia="Pretendard" w:hAnsi="Pretendard"/>
          <w:sz w:val="21"/>
          <w:szCs w:val="21"/>
        </w:rPr>
        <w:t>다</w:t>
      </w:r>
      <w:r w:rsidR="0C678A29" w:rsidRPr="6795D7D6" w:rsidDel="2AFE972A">
        <w:rPr>
          <w:rFonts w:ascii="Pretendard" w:eastAsia="Pretendard" w:hAnsi="Pretendard"/>
          <w:sz w:val="21"/>
          <w:szCs w:val="21"/>
        </w:rPr>
        <w:t>.</w:t>
      </w:r>
    </w:p>
    <w:p w14:paraId="20B553D7" w14:textId="77777777" w:rsidR="000F2C70" w:rsidRPr="00CD36FC" w:rsidRDefault="000F2C70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6245CC8" w14:textId="26345521" w:rsidR="00CD36FC" w:rsidRDefault="2410FC10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41D7204D">
        <w:rPr>
          <w:rFonts w:ascii="Pretendard" w:eastAsia="Pretendard" w:hAnsi="Pretendard"/>
          <w:sz w:val="21"/>
          <w:szCs w:val="21"/>
        </w:rPr>
        <w:t xml:space="preserve">분석 대상 펀드 </w:t>
      </w:r>
      <w:r w:rsidR="00BA3E0F">
        <w:rPr>
          <w:rFonts w:ascii="Pretendard" w:eastAsia="Pretendard" w:hAnsi="Pretendard" w:hint="eastAsia"/>
          <w:sz w:val="21"/>
          <w:szCs w:val="21"/>
        </w:rPr>
        <w:t>가운데</w:t>
      </w:r>
      <w:r w:rsidRPr="41D7204D">
        <w:rPr>
          <w:rFonts w:ascii="Pretendard" w:eastAsia="Pretendard" w:hAnsi="Pretendard"/>
          <w:sz w:val="21"/>
          <w:szCs w:val="21"/>
        </w:rPr>
        <w:t xml:space="preserve"> 한전채를 가장 많이 보유한 펀드는 2969억 원을 보유한 삼성자산운용의 ‘삼성KODEX종합채권(AA-이상)</w:t>
      </w:r>
      <w:proofErr w:type="spellStart"/>
      <w:r w:rsidRPr="41D7204D">
        <w:rPr>
          <w:rFonts w:ascii="Pretendard" w:eastAsia="Pretendard" w:hAnsi="Pretendard"/>
          <w:sz w:val="21"/>
          <w:szCs w:val="21"/>
        </w:rPr>
        <w:t>액티브증권상장지수투자신탁</w:t>
      </w:r>
      <w:proofErr w:type="spellEnd"/>
      <w:r w:rsidRPr="41D7204D">
        <w:rPr>
          <w:rFonts w:ascii="Pretendard" w:eastAsia="Pretendard" w:hAnsi="Pretendard"/>
          <w:sz w:val="21"/>
          <w:szCs w:val="21"/>
        </w:rPr>
        <w:t>[채권]’</w:t>
      </w:r>
      <w:r w:rsidR="3B53E22B" w:rsidRPr="41D7204D">
        <w:rPr>
          <w:rFonts w:ascii="Pretendard" w:eastAsia="Pretendard" w:hAnsi="Pretendard"/>
          <w:sz w:val="21"/>
          <w:szCs w:val="21"/>
        </w:rPr>
        <w:t>이었다.</w:t>
      </w:r>
      <w:r w:rsidRPr="41D7204D">
        <w:rPr>
          <w:rFonts w:ascii="Pretendard" w:eastAsia="Pretendard" w:hAnsi="Pretendard"/>
          <w:sz w:val="21"/>
          <w:szCs w:val="21"/>
        </w:rPr>
        <w:t xml:space="preserve"> 이</w:t>
      </w:r>
      <w:r w:rsidR="00E22AA9">
        <w:rPr>
          <w:rFonts w:ascii="Pretendard" w:eastAsia="Pretendard" w:hAnsi="Pretendard" w:hint="eastAsia"/>
          <w:sz w:val="21"/>
          <w:szCs w:val="21"/>
        </w:rPr>
        <w:t xml:space="preserve"> 밖에</w:t>
      </w:r>
      <w:r w:rsidRPr="41D7204D">
        <w:rPr>
          <w:rFonts w:ascii="Pretendard" w:eastAsia="Pretendard" w:hAnsi="Pretendard"/>
          <w:sz w:val="21"/>
          <w:szCs w:val="21"/>
        </w:rPr>
        <w:t xml:space="preserve"> ‘</w:t>
      </w:r>
      <w:proofErr w:type="spellStart"/>
      <w:r w:rsidRPr="41D7204D">
        <w:rPr>
          <w:rFonts w:ascii="Pretendard" w:eastAsia="Pretendard" w:hAnsi="Pretendard"/>
          <w:sz w:val="21"/>
          <w:szCs w:val="21"/>
        </w:rPr>
        <w:t>삼성단기플러스증권투자신탁</w:t>
      </w:r>
      <w:proofErr w:type="spellEnd"/>
      <w:r w:rsidRPr="41D7204D">
        <w:rPr>
          <w:rFonts w:ascii="Pretendard" w:eastAsia="Pretendard" w:hAnsi="Pretendard"/>
          <w:sz w:val="21"/>
          <w:szCs w:val="21"/>
        </w:rPr>
        <w:t xml:space="preserve">[채권]’ 등 4개 펀드가 170~200억 원의 한전채를 보유한 것으로 나타났다. 다만, 이들 펀드 대부분 2022년 발행된 한전채에 대한 투자는 적극적이지 않은 것으로 나타났다. 삼성자산운용은 2020년 11월 </w:t>
      </w:r>
      <w:proofErr w:type="spellStart"/>
      <w:r w:rsidRPr="41D7204D">
        <w:rPr>
          <w:rFonts w:ascii="Pretendard" w:eastAsia="Pretendard" w:hAnsi="Pretendard"/>
          <w:sz w:val="21"/>
          <w:szCs w:val="21"/>
        </w:rPr>
        <w:t>탈석탄을</w:t>
      </w:r>
      <w:proofErr w:type="spellEnd"/>
      <w:r w:rsidRPr="41D7204D">
        <w:rPr>
          <w:rFonts w:ascii="Pretendard" w:eastAsia="Pretendard" w:hAnsi="Pretendard"/>
          <w:sz w:val="21"/>
          <w:szCs w:val="21"/>
        </w:rPr>
        <w:t xml:space="preserve"> 선언하고, 석탄 기업 분류 기준으로 매출 30% 이상을 도입하는 등 국내 자산운용사 중 가장 적극적인 </w:t>
      </w:r>
      <w:r w:rsidR="00C64363">
        <w:rPr>
          <w:rFonts w:ascii="Pretendard" w:eastAsia="Pretendard" w:hAnsi="Pretendard" w:hint="eastAsia"/>
          <w:sz w:val="21"/>
          <w:szCs w:val="21"/>
        </w:rPr>
        <w:t xml:space="preserve">기후 대응 </w:t>
      </w:r>
      <w:r w:rsidRPr="41D7204D">
        <w:rPr>
          <w:rFonts w:ascii="Pretendard" w:eastAsia="Pretendard" w:hAnsi="Pretendard"/>
          <w:sz w:val="21"/>
          <w:szCs w:val="21"/>
        </w:rPr>
        <w:t>행보를 보</w:t>
      </w:r>
      <w:r w:rsidR="4A6BDDEB" w:rsidRPr="41D7204D">
        <w:rPr>
          <w:rFonts w:ascii="Pretendard" w:eastAsia="Pretendard" w:hAnsi="Pretendard"/>
          <w:sz w:val="21"/>
          <w:szCs w:val="21"/>
        </w:rPr>
        <w:t>인 바 있다.</w:t>
      </w:r>
      <w:r w:rsidRPr="41D7204D">
        <w:rPr>
          <w:rFonts w:ascii="Pretendard" w:eastAsia="Pretendard" w:hAnsi="Pretendard"/>
          <w:sz w:val="21"/>
          <w:szCs w:val="21"/>
        </w:rPr>
        <w:t xml:space="preserve"> </w:t>
      </w:r>
      <w:r w:rsidR="098F65E1" w:rsidRPr="41D7204D">
        <w:rPr>
          <w:rFonts w:ascii="Pretendard" w:eastAsia="Pretendard" w:hAnsi="Pretendard"/>
          <w:sz w:val="21"/>
          <w:szCs w:val="21"/>
        </w:rPr>
        <w:t xml:space="preserve">하지만 </w:t>
      </w:r>
      <w:proofErr w:type="spellStart"/>
      <w:r w:rsidRPr="41D7204D">
        <w:rPr>
          <w:rFonts w:ascii="Pretendard" w:eastAsia="Pretendard" w:hAnsi="Pretendard"/>
          <w:sz w:val="21"/>
          <w:szCs w:val="21"/>
        </w:rPr>
        <w:t>한전채</w:t>
      </w:r>
      <w:proofErr w:type="spellEnd"/>
      <w:r w:rsidRPr="41D7204D">
        <w:rPr>
          <w:rFonts w:ascii="Pretendard" w:eastAsia="Pretendard" w:hAnsi="Pretendard"/>
          <w:sz w:val="21"/>
          <w:szCs w:val="21"/>
        </w:rPr>
        <w:t xml:space="preserve"> 투자에서 이</w:t>
      </w:r>
      <w:r w:rsidR="007D215E">
        <w:rPr>
          <w:rFonts w:ascii="Pretendard" w:eastAsia="Pretendard" w:hAnsi="Pretendard" w:hint="eastAsia"/>
          <w:sz w:val="21"/>
          <w:szCs w:val="21"/>
        </w:rPr>
        <w:t>런</w:t>
      </w:r>
      <w:r w:rsidR="7AB57167" w:rsidRPr="41D7204D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7AB57167" w:rsidRPr="41D7204D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Pr="41D7204D">
        <w:rPr>
          <w:rFonts w:ascii="Pretendard" w:eastAsia="Pretendard" w:hAnsi="Pretendard"/>
          <w:sz w:val="21"/>
          <w:szCs w:val="21"/>
        </w:rPr>
        <w:t xml:space="preserve"> 기준은 엄밀하게 지켜지지 않은 것으로 보인다.</w:t>
      </w:r>
      <w:r w:rsidR="00376EA1">
        <w:rPr>
          <w:rFonts w:ascii="Pretendard" w:eastAsia="Pretendard" w:hAnsi="Pretendard"/>
          <w:sz w:val="21"/>
          <w:szCs w:val="21"/>
        </w:rPr>
        <w:t xml:space="preserve"> </w:t>
      </w:r>
      <w:r w:rsidR="00EF416E">
        <w:rPr>
          <w:rFonts w:ascii="Pretendard" w:eastAsia="Pretendard" w:hAnsi="Pretendard" w:hint="eastAsia"/>
          <w:sz w:val="21"/>
          <w:szCs w:val="21"/>
        </w:rPr>
        <w:t xml:space="preserve">기후솔루션 분석에 의하면 </w:t>
      </w:r>
      <w:r w:rsidR="00C9463A" w:rsidRPr="00C9463A">
        <w:rPr>
          <w:rFonts w:ascii="Pretendard" w:eastAsia="Pretendard" w:hAnsi="Pretendard" w:hint="eastAsia"/>
          <w:sz w:val="21"/>
          <w:szCs w:val="21"/>
        </w:rPr>
        <w:t>한국전력의 발전 자회사들은 지난 10년간 전체 발전 전력 중 40~50%를 석탄 발전에 의존해 왔으며, 2022년 발전원별 발전량 비중을 기준으로 한국전력의 전력 판매 매출을 분석</w:t>
      </w:r>
      <w:r w:rsidR="00C9463A">
        <w:rPr>
          <w:rFonts w:ascii="Pretendard" w:eastAsia="Pretendard" w:hAnsi="Pretendard" w:hint="eastAsia"/>
          <w:sz w:val="21"/>
          <w:szCs w:val="21"/>
        </w:rPr>
        <w:t xml:space="preserve">하면 </w:t>
      </w:r>
      <w:r w:rsidR="00C9463A" w:rsidRPr="00C9463A">
        <w:rPr>
          <w:rFonts w:ascii="Pretendard" w:eastAsia="Pretendard" w:hAnsi="Pretendard" w:hint="eastAsia"/>
          <w:sz w:val="21"/>
          <w:szCs w:val="21"/>
        </w:rPr>
        <w:t xml:space="preserve">전체 매출 </w:t>
      </w:r>
      <w:r w:rsidR="00C9463A">
        <w:rPr>
          <w:rFonts w:ascii="Pretendard" w:eastAsia="Pretendard" w:hAnsi="Pretendard" w:hint="eastAsia"/>
          <w:sz w:val="21"/>
          <w:szCs w:val="21"/>
        </w:rPr>
        <w:t>가운데</w:t>
      </w:r>
      <w:r w:rsidR="00C9463A" w:rsidRPr="00C9463A">
        <w:rPr>
          <w:rFonts w:ascii="Pretendard" w:eastAsia="Pretendard" w:hAnsi="Pretendard" w:hint="eastAsia"/>
          <w:sz w:val="21"/>
          <w:szCs w:val="21"/>
        </w:rPr>
        <w:t xml:space="preserve"> 37%가량이 석탄 발전에 따른 것으로 나타났다.</w:t>
      </w:r>
    </w:p>
    <w:p w14:paraId="37A6C987" w14:textId="77777777" w:rsidR="00E8748B" w:rsidRPr="00840F5D" w:rsidRDefault="00E8748B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C08593E" w14:textId="4BDE8BA3" w:rsidR="00CD36FC" w:rsidRPr="00CD36FC" w:rsidRDefault="00CD36FC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00CD36FC">
        <w:rPr>
          <w:rFonts w:ascii="Pretendard" w:eastAsia="Pretendard" w:hAnsi="Pretendard" w:hint="eastAsia"/>
          <w:sz w:val="21"/>
          <w:szCs w:val="21"/>
        </w:rPr>
        <w:t xml:space="preserve">이밖에 </w:t>
      </w:r>
      <w:r w:rsidR="770B0204" w:rsidRPr="3B2E11BD">
        <w:rPr>
          <w:rFonts w:ascii="Pretendard" w:eastAsia="Pretendard" w:hAnsi="Pretendard"/>
          <w:sz w:val="21"/>
          <w:szCs w:val="21"/>
        </w:rPr>
        <w:t>KB</w:t>
      </w:r>
      <w:r w:rsidRPr="00CD36FC">
        <w:rPr>
          <w:rFonts w:ascii="Pretendard" w:eastAsia="Pretendard" w:hAnsi="Pretendard" w:hint="eastAsia"/>
          <w:sz w:val="21"/>
          <w:szCs w:val="21"/>
        </w:rPr>
        <w:t xml:space="preserve">자산운용, </w:t>
      </w:r>
      <w:proofErr w:type="spellStart"/>
      <w:r w:rsidRPr="00CD36FC">
        <w:rPr>
          <w:rFonts w:ascii="Pretendard" w:eastAsia="Pretendard" w:hAnsi="Pretendard" w:hint="eastAsia"/>
          <w:sz w:val="21"/>
          <w:szCs w:val="21"/>
        </w:rPr>
        <w:t>교보악사자산운용</w:t>
      </w:r>
      <w:proofErr w:type="spellEnd"/>
      <w:r w:rsidRPr="00CD36FC">
        <w:rPr>
          <w:rFonts w:ascii="Pretendard" w:eastAsia="Pretendard" w:hAnsi="Pretendard" w:hint="eastAsia"/>
          <w:sz w:val="21"/>
          <w:szCs w:val="21"/>
        </w:rPr>
        <w:t xml:space="preserve">, </w:t>
      </w:r>
      <w:proofErr w:type="spellStart"/>
      <w:r w:rsidRPr="00CD36FC">
        <w:rPr>
          <w:rFonts w:ascii="Pretendard" w:eastAsia="Pretendard" w:hAnsi="Pretendard" w:hint="eastAsia"/>
          <w:sz w:val="21"/>
          <w:szCs w:val="21"/>
        </w:rPr>
        <w:t>마이다스에셋자산운용</w:t>
      </w:r>
      <w:proofErr w:type="spellEnd"/>
      <w:r w:rsidRPr="00CD36FC">
        <w:rPr>
          <w:rFonts w:ascii="Pretendard" w:eastAsia="Pretendard" w:hAnsi="Pretendard" w:hint="eastAsia"/>
          <w:sz w:val="21"/>
          <w:szCs w:val="21"/>
        </w:rPr>
        <w:t>, 한화자산운용 등</w:t>
      </w:r>
      <w:r w:rsidR="008852BA">
        <w:rPr>
          <w:rFonts w:ascii="Pretendard" w:eastAsia="Pretendard" w:hAnsi="Pretendard" w:hint="eastAsia"/>
          <w:sz w:val="21"/>
          <w:szCs w:val="21"/>
        </w:rPr>
        <w:t>도</w:t>
      </w:r>
      <w:r w:rsidRPr="00CD36FC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CD36FC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Pr="00CD36FC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8852BA">
        <w:rPr>
          <w:rFonts w:ascii="Pretendard" w:eastAsia="Pretendard" w:hAnsi="Pretendard" w:hint="eastAsia"/>
          <w:sz w:val="21"/>
          <w:szCs w:val="21"/>
        </w:rPr>
        <w:t>을 해 놓고도</w:t>
      </w:r>
      <w:r w:rsidRPr="00CD36FC">
        <w:rPr>
          <w:rFonts w:ascii="Pretendard" w:eastAsia="Pretendard" w:hAnsi="Pretendard" w:hint="eastAsia"/>
          <w:sz w:val="21"/>
          <w:szCs w:val="21"/>
        </w:rPr>
        <w:t xml:space="preserve"> 2022년 발행 한전채를 포함해 한전채에 대한 신규 투자</w:t>
      </w:r>
      <w:r w:rsidR="008852BA">
        <w:rPr>
          <w:rFonts w:ascii="Pretendard" w:eastAsia="Pretendard" w:hAnsi="Pretendard" w:hint="eastAsia"/>
          <w:sz w:val="21"/>
          <w:szCs w:val="21"/>
        </w:rPr>
        <w:t xml:space="preserve">를 한 것으로 </w:t>
      </w:r>
      <w:r w:rsidR="00FF59C8">
        <w:rPr>
          <w:rFonts w:ascii="Pretendard" w:eastAsia="Pretendard" w:hAnsi="Pretendard" w:hint="eastAsia"/>
          <w:sz w:val="21"/>
          <w:szCs w:val="21"/>
        </w:rPr>
        <w:t>드러났다.</w:t>
      </w:r>
    </w:p>
    <w:p w14:paraId="41F70107" w14:textId="77777777" w:rsidR="00CD36FC" w:rsidRPr="00CD36FC" w:rsidRDefault="00CD36FC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BEF512B" w14:textId="1F951C52" w:rsidR="00CD36FC" w:rsidRPr="00CD36FC" w:rsidRDefault="2410FC10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41D7204D">
        <w:rPr>
          <w:rFonts w:ascii="Pretendard" w:eastAsia="Pretendard" w:hAnsi="Pretendard"/>
          <w:sz w:val="21"/>
          <w:szCs w:val="21"/>
        </w:rPr>
        <w:t>최근 금융기관들</w:t>
      </w:r>
      <w:r w:rsidR="57DCE32B" w:rsidRPr="41D7204D">
        <w:rPr>
          <w:rFonts w:ascii="Pretendard" w:eastAsia="Pretendard" w:hAnsi="Pretendard"/>
          <w:sz w:val="21"/>
          <w:szCs w:val="21"/>
        </w:rPr>
        <w:t>은</w:t>
      </w:r>
      <w:r w:rsidRPr="41D7204D">
        <w:rPr>
          <w:rFonts w:ascii="Pretendard" w:eastAsia="Pretendard" w:hAnsi="Pretendard"/>
          <w:sz w:val="21"/>
          <w:szCs w:val="21"/>
        </w:rPr>
        <w:t xml:space="preserve"> </w:t>
      </w:r>
      <w:r w:rsidR="45ED5D5C" w:rsidRPr="41D7204D">
        <w:rPr>
          <w:rFonts w:ascii="Pretendard" w:eastAsia="Pretendard" w:hAnsi="Pretendard"/>
          <w:sz w:val="21"/>
          <w:szCs w:val="21"/>
        </w:rPr>
        <w:t xml:space="preserve">투자 의사결정에 </w:t>
      </w:r>
      <w:r w:rsidR="1F44C395" w:rsidRPr="41D7204D">
        <w:rPr>
          <w:rFonts w:ascii="Pretendard" w:eastAsia="Pretendard" w:hAnsi="Pretendard"/>
          <w:sz w:val="21"/>
          <w:szCs w:val="21"/>
        </w:rPr>
        <w:t xml:space="preserve">기후변화 </w:t>
      </w:r>
      <w:r w:rsidR="1372D914" w:rsidRPr="41D7204D">
        <w:rPr>
          <w:rFonts w:ascii="Pretendard" w:eastAsia="Pretendard" w:hAnsi="Pretendard"/>
          <w:sz w:val="21"/>
          <w:szCs w:val="21"/>
        </w:rPr>
        <w:t>위험</w:t>
      </w:r>
      <w:r w:rsidR="2774996D" w:rsidRPr="41D7204D">
        <w:rPr>
          <w:rFonts w:ascii="Pretendard" w:eastAsia="Pretendard" w:hAnsi="Pretendard"/>
          <w:sz w:val="21"/>
          <w:szCs w:val="21"/>
        </w:rPr>
        <w:t>을 반영하기 위해</w:t>
      </w:r>
      <w:r w:rsidRPr="41D7204D">
        <w:rPr>
          <w:rFonts w:ascii="Pretendard" w:eastAsia="Pretendard" w:hAnsi="Pretendard"/>
          <w:sz w:val="21"/>
          <w:szCs w:val="21"/>
        </w:rPr>
        <w:t xml:space="preserve"> </w:t>
      </w:r>
      <w:r w:rsidR="6FB8D114" w:rsidRPr="41D7204D">
        <w:rPr>
          <w:rFonts w:ascii="Pretendard" w:eastAsia="Pretendard" w:hAnsi="Pretendard"/>
          <w:sz w:val="21"/>
          <w:szCs w:val="21"/>
        </w:rPr>
        <w:t>정보 공시의 기본</w:t>
      </w:r>
      <w:r w:rsidR="0069613E">
        <w:rPr>
          <w:rFonts w:ascii="Pretendard" w:eastAsia="Pretendard" w:hAnsi="Pretendard" w:hint="eastAsia"/>
          <w:sz w:val="21"/>
          <w:szCs w:val="21"/>
        </w:rPr>
        <w:t xml:space="preserve"> </w:t>
      </w:r>
      <w:r w:rsidR="6FB8D114" w:rsidRPr="41D7204D">
        <w:rPr>
          <w:rFonts w:ascii="Pretendard" w:eastAsia="Pretendard" w:hAnsi="Pretendard"/>
          <w:sz w:val="21"/>
          <w:szCs w:val="21"/>
        </w:rPr>
        <w:t>틀을 제시하는</w:t>
      </w:r>
      <w:r w:rsidR="58886C2D" w:rsidRPr="41D7204D">
        <w:rPr>
          <w:rFonts w:ascii="Pretendard" w:eastAsia="Pretendard" w:hAnsi="Pretendard"/>
          <w:sz w:val="21"/>
          <w:szCs w:val="21"/>
        </w:rPr>
        <w:t xml:space="preserve"> </w:t>
      </w:r>
      <w:r w:rsidRPr="41D7204D">
        <w:rPr>
          <w:rFonts w:ascii="Pretendard" w:eastAsia="Pretendard" w:hAnsi="Pretendard"/>
          <w:sz w:val="21"/>
          <w:szCs w:val="21"/>
        </w:rPr>
        <w:t>'기후변화 관련 재무정보 공개 전담협의체(TCFD)'</w:t>
      </w:r>
      <w:r w:rsidR="00297FBC">
        <w:rPr>
          <w:rStyle w:val="FootnoteReference"/>
          <w:rFonts w:ascii="Pretendard" w:eastAsia="Pretendard" w:hAnsi="Pretendard"/>
          <w:sz w:val="21"/>
          <w:szCs w:val="21"/>
        </w:rPr>
        <w:footnoteReference w:id="2"/>
      </w:r>
      <w:r w:rsidRPr="41D7204D">
        <w:rPr>
          <w:rFonts w:ascii="Pretendard" w:eastAsia="Pretendard" w:hAnsi="Pretendard"/>
          <w:sz w:val="21"/>
          <w:szCs w:val="21"/>
        </w:rPr>
        <w:t xml:space="preserve">에 참여하는 등 </w:t>
      </w:r>
      <w:r w:rsidR="62A303E0" w:rsidRPr="41D7204D">
        <w:rPr>
          <w:rFonts w:ascii="Pretendard" w:eastAsia="Pretendard" w:hAnsi="Pretendard"/>
          <w:sz w:val="21"/>
          <w:szCs w:val="21"/>
        </w:rPr>
        <w:t xml:space="preserve">기후변화 </w:t>
      </w:r>
      <w:r w:rsidR="57E2B3AD" w:rsidRPr="41D7204D">
        <w:rPr>
          <w:rFonts w:ascii="Pretendard" w:eastAsia="Pretendard" w:hAnsi="Pretendard"/>
          <w:sz w:val="21"/>
          <w:szCs w:val="21"/>
        </w:rPr>
        <w:t>리스크</w:t>
      </w:r>
      <w:r w:rsidR="00FC5751">
        <w:rPr>
          <w:rFonts w:ascii="Pretendard" w:eastAsia="Pretendard" w:hAnsi="Pretendard" w:hint="eastAsia"/>
          <w:sz w:val="21"/>
          <w:szCs w:val="21"/>
        </w:rPr>
        <w:t>(위험)</w:t>
      </w:r>
      <w:r w:rsidR="57E2B3AD" w:rsidRPr="41D7204D">
        <w:rPr>
          <w:rFonts w:ascii="Pretendard" w:eastAsia="Pretendard" w:hAnsi="Pretendard"/>
          <w:sz w:val="21"/>
          <w:szCs w:val="21"/>
        </w:rPr>
        <w:t xml:space="preserve"> 관리</w:t>
      </w:r>
      <w:r w:rsidR="62A303E0" w:rsidRPr="41D7204D">
        <w:rPr>
          <w:rFonts w:ascii="Pretendard" w:eastAsia="Pretendard" w:hAnsi="Pretendard"/>
          <w:sz w:val="21"/>
          <w:szCs w:val="21"/>
        </w:rPr>
        <w:t>에</w:t>
      </w:r>
      <w:r w:rsidRPr="41D7204D">
        <w:rPr>
          <w:rFonts w:ascii="Pretendard" w:eastAsia="Pretendard" w:hAnsi="Pretendard"/>
          <w:sz w:val="21"/>
          <w:szCs w:val="21"/>
        </w:rPr>
        <w:t xml:space="preserve"> 적극적</w:t>
      </w:r>
      <w:r w:rsidR="00D666D3">
        <w:rPr>
          <w:rFonts w:ascii="Pretendard" w:eastAsia="Pretendard" w:hAnsi="Pretendard" w:hint="eastAsia"/>
          <w:sz w:val="21"/>
          <w:szCs w:val="21"/>
        </w:rPr>
        <w:t>으로</w:t>
      </w:r>
      <w:r w:rsidRPr="41D7204D">
        <w:rPr>
          <w:rFonts w:ascii="Pretendard" w:eastAsia="Pretendard" w:hAnsi="Pretendard"/>
          <w:sz w:val="21"/>
          <w:szCs w:val="21"/>
        </w:rPr>
        <w:t xml:space="preserve"> 나서고 있다. </w:t>
      </w:r>
      <w:r w:rsidR="4990894B" w:rsidRPr="41D7204D">
        <w:rPr>
          <w:rFonts w:ascii="Pretendard" w:eastAsia="Pretendard" w:hAnsi="Pretendard"/>
          <w:sz w:val="21"/>
          <w:szCs w:val="21"/>
        </w:rPr>
        <w:t xml:space="preserve">그럼에도 </w:t>
      </w:r>
      <w:r w:rsidRPr="41D7204D">
        <w:rPr>
          <w:rFonts w:ascii="Pretendard" w:eastAsia="Pretendard" w:hAnsi="Pretendard"/>
          <w:sz w:val="21"/>
          <w:szCs w:val="21"/>
        </w:rPr>
        <w:t xml:space="preserve">화석연료 의존도가 높고 온실가스 배출량이 많은 한국전력 채권이 </w:t>
      </w:r>
      <w:r w:rsidR="006A470E">
        <w:rPr>
          <w:rFonts w:ascii="Pretendard" w:eastAsia="Pretendard" w:hAnsi="Pretendard" w:hint="eastAsia"/>
          <w:sz w:val="21"/>
          <w:szCs w:val="21"/>
        </w:rPr>
        <w:t>안고 있는</w:t>
      </w:r>
      <w:r w:rsidRPr="41D7204D">
        <w:rPr>
          <w:rFonts w:ascii="Pretendard" w:eastAsia="Pretendard" w:hAnsi="Pretendard"/>
          <w:sz w:val="21"/>
          <w:szCs w:val="21"/>
        </w:rPr>
        <w:t xml:space="preserve"> </w:t>
      </w:r>
      <w:r w:rsidR="2FDBD591" w:rsidRPr="41D7204D">
        <w:rPr>
          <w:rFonts w:ascii="Pretendard" w:eastAsia="Pretendard" w:hAnsi="Pretendard"/>
          <w:sz w:val="21"/>
          <w:szCs w:val="21"/>
        </w:rPr>
        <w:t>기후변화 리스크</w:t>
      </w:r>
      <w:r w:rsidR="4990894B" w:rsidRPr="41D7204D">
        <w:rPr>
          <w:rFonts w:ascii="Pretendard" w:eastAsia="Pretendard" w:hAnsi="Pretendard"/>
          <w:sz w:val="21"/>
          <w:szCs w:val="21"/>
        </w:rPr>
        <w:t>에 대한 고려 없</w:t>
      </w:r>
      <w:r w:rsidR="006A470E">
        <w:rPr>
          <w:rFonts w:ascii="Pretendard" w:eastAsia="Pretendard" w:hAnsi="Pretendard" w:hint="eastAsia"/>
          <w:sz w:val="21"/>
          <w:szCs w:val="21"/>
        </w:rPr>
        <w:t>이</w:t>
      </w:r>
      <w:r w:rsidR="4990894B" w:rsidRPr="41D7204D">
        <w:rPr>
          <w:rFonts w:ascii="Pretendard" w:eastAsia="Pretendard" w:hAnsi="Pretendard"/>
          <w:sz w:val="21"/>
          <w:szCs w:val="21"/>
        </w:rPr>
        <w:t xml:space="preserve"> 관성에 따른 투자</w:t>
      </w:r>
      <w:r w:rsidR="006A470E">
        <w:rPr>
          <w:rFonts w:ascii="Pretendard" w:eastAsia="Pretendard" w:hAnsi="Pretendard" w:hint="eastAsia"/>
          <w:sz w:val="21"/>
          <w:szCs w:val="21"/>
        </w:rPr>
        <w:t>를 지속하고</w:t>
      </w:r>
      <w:r w:rsidR="4990894B" w:rsidRPr="41D7204D">
        <w:rPr>
          <w:rFonts w:ascii="Pretendard" w:eastAsia="Pretendard" w:hAnsi="Pretendard"/>
          <w:sz w:val="21"/>
          <w:szCs w:val="21"/>
        </w:rPr>
        <w:t xml:space="preserve"> 있는 것이다.</w:t>
      </w:r>
    </w:p>
    <w:p w14:paraId="379E0C8C" w14:textId="77777777" w:rsidR="00FF59C8" w:rsidRPr="00CD36FC" w:rsidRDefault="00FF59C8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709C07A" w14:textId="3833155E" w:rsidR="00CD36FC" w:rsidRPr="00CD36FC" w:rsidRDefault="49AE562C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41D7204D">
        <w:rPr>
          <w:rFonts w:ascii="Pretendard" w:eastAsia="Pretendard" w:hAnsi="Pretendard"/>
          <w:sz w:val="21"/>
          <w:szCs w:val="21"/>
        </w:rPr>
        <w:t>기후솔루션의 고동현 연구원은 “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국내 투자자산 중 대표적인 화석연료 기업인 한국전력의 채권 투자 과정에서 </w:t>
      </w:r>
      <w:r w:rsidR="300005D0" w:rsidRPr="41D7204D">
        <w:rPr>
          <w:rFonts w:ascii="Pretendard" w:eastAsia="Pretendard" w:hAnsi="Pretendard"/>
          <w:sz w:val="21"/>
          <w:szCs w:val="21"/>
        </w:rPr>
        <w:t>과도한 석탄 발전 의존에 따른 위험</w:t>
      </w:r>
      <w:r w:rsidR="2410FC10" w:rsidRPr="41D7204D">
        <w:rPr>
          <w:rFonts w:ascii="Pretendard" w:eastAsia="Pretendard" w:hAnsi="Pretendard"/>
          <w:sz w:val="21"/>
          <w:szCs w:val="21"/>
        </w:rPr>
        <w:t>을 고려하지 않는 것은 금융 기관의 기후</w:t>
      </w:r>
      <w:r w:rsidR="00CB2B26">
        <w:rPr>
          <w:rFonts w:ascii="Pretendard" w:eastAsia="Pretendard" w:hAnsi="Pretendard" w:hint="eastAsia"/>
          <w:sz w:val="21"/>
          <w:szCs w:val="21"/>
        </w:rPr>
        <w:t xml:space="preserve"> </w:t>
      </w:r>
      <w:r w:rsidR="2410FC10" w:rsidRPr="41D7204D">
        <w:rPr>
          <w:rFonts w:ascii="Pretendard" w:eastAsia="Pretendard" w:hAnsi="Pretendard"/>
          <w:sz w:val="21"/>
          <w:szCs w:val="21"/>
        </w:rPr>
        <w:t>리스크 관리의 진정성과 전략의 구체성에 대한 의문을 품게 한다</w:t>
      </w:r>
      <w:r w:rsidR="1A245BED" w:rsidRPr="41D7204D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1A245BED" w:rsidRPr="41D7204D">
        <w:rPr>
          <w:rFonts w:ascii="Pretendard" w:eastAsia="Pretendard" w:hAnsi="Pretendard"/>
          <w:sz w:val="21"/>
          <w:szCs w:val="21"/>
        </w:rPr>
        <w:t>며</w:t>
      </w:r>
      <w:proofErr w:type="spellEnd"/>
      <w:r w:rsidR="1A245BED" w:rsidRPr="41D7204D">
        <w:rPr>
          <w:rFonts w:ascii="Pretendard" w:eastAsia="Pretendard" w:hAnsi="Pretendard"/>
          <w:sz w:val="21"/>
          <w:szCs w:val="21"/>
        </w:rPr>
        <w:t xml:space="preserve"> “국내 금융사가 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ESG 투자를 내세우면서도 해외 주요 기관들이 시행 중인 </w:t>
      </w:r>
      <w:proofErr w:type="spellStart"/>
      <w:r w:rsidR="2410FC10" w:rsidRPr="41D7204D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2410FC10" w:rsidRPr="41D7204D">
        <w:rPr>
          <w:rFonts w:ascii="Pretendard" w:eastAsia="Pretendard" w:hAnsi="Pretendard"/>
          <w:sz w:val="21"/>
          <w:szCs w:val="21"/>
        </w:rPr>
        <w:t xml:space="preserve"> 투자 기준을 수립</w:t>
      </w:r>
      <w:r w:rsidR="00CB2B26">
        <w:rPr>
          <w:rFonts w:ascii="Pretendard" w:eastAsia="Pretendard" w:hAnsi="Pretendard" w:hint="eastAsia"/>
          <w:sz w:val="21"/>
          <w:szCs w:val="21"/>
        </w:rPr>
        <w:t xml:space="preserve"> 및 </w:t>
      </w:r>
      <w:r w:rsidR="2410FC10" w:rsidRPr="41D7204D">
        <w:rPr>
          <w:rFonts w:ascii="Pretendard" w:eastAsia="Pretendard" w:hAnsi="Pretendard"/>
          <w:sz w:val="21"/>
          <w:szCs w:val="21"/>
        </w:rPr>
        <w:t>이행하지 않는 것은 ‘</w:t>
      </w:r>
      <w:proofErr w:type="spellStart"/>
      <w:r w:rsidR="2410FC10" w:rsidRPr="41D7204D">
        <w:rPr>
          <w:rFonts w:ascii="Pretendard" w:eastAsia="Pretendard" w:hAnsi="Pretendard"/>
          <w:sz w:val="21"/>
          <w:szCs w:val="21"/>
        </w:rPr>
        <w:t>그린워싱</w:t>
      </w:r>
      <w:proofErr w:type="spellEnd"/>
      <w:r w:rsidR="2410FC10" w:rsidRPr="41D7204D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CB2B26">
        <w:rPr>
          <w:rFonts w:ascii="Pretendard" w:eastAsia="Pretendard" w:hAnsi="Pretendard" w:hint="eastAsia"/>
          <w:sz w:val="21"/>
          <w:szCs w:val="21"/>
        </w:rPr>
        <w:t>으로</w:t>
      </w:r>
      <w:proofErr w:type="spellEnd"/>
      <w:r w:rsidR="2410FC10" w:rsidRPr="41D7204D">
        <w:rPr>
          <w:rFonts w:ascii="Pretendard" w:eastAsia="Pretendard" w:hAnsi="Pretendard"/>
          <w:sz w:val="21"/>
          <w:szCs w:val="21"/>
        </w:rPr>
        <w:t xml:space="preserve"> </w:t>
      </w:r>
      <w:r w:rsidR="00CB2B26">
        <w:rPr>
          <w:rFonts w:ascii="Pretendard" w:eastAsia="Pretendard" w:hAnsi="Pretendard" w:hint="eastAsia"/>
          <w:sz w:val="21"/>
          <w:szCs w:val="21"/>
        </w:rPr>
        <w:t>볼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 여지</w:t>
      </w:r>
      <w:r w:rsidR="6B86E1EF" w:rsidRPr="41D7204D">
        <w:rPr>
          <w:rFonts w:ascii="Pretendard" w:eastAsia="Pretendard" w:hAnsi="Pretendard"/>
          <w:sz w:val="21"/>
          <w:szCs w:val="21"/>
        </w:rPr>
        <w:t>가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 있다. TCFD 대응 차원에서도 석탄 투자 배제에 대한 명확한 기준 수립을 비롯한 기후위기 대응을 위한 투자 원칙 확립과 이행이 선행</w:t>
      </w:r>
      <w:r w:rsidR="008A49AC">
        <w:rPr>
          <w:rFonts w:ascii="Pretendard" w:eastAsia="Pretendard" w:hAnsi="Pretendard" w:hint="eastAsia"/>
          <w:sz w:val="21"/>
          <w:szCs w:val="21"/>
        </w:rPr>
        <w:t>되어야 한다</w:t>
      </w:r>
      <w:r w:rsidR="1A245BED" w:rsidRPr="41D7204D">
        <w:rPr>
          <w:rFonts w:ascii="Pretendard" w:eastAsia="Pretendard" w:hAnsi="Pretendard"/>
          <w:sz w:val="21"/>
          <w:szCs w:val="21"/>
        </w:rPr>
        <w:t>”고 말했다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. </w:t>
      </w:r>
    </w:p>
    <w:p w14:paraId="11BA6C05" w14:textId="77777777" w:rsidR="005435B2" w:rsidRDefault="005435B2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75CCF2D" w14:textId="2EF8B65D" w:rsidR="005A135F" w:rsidRDefault="0C14EF8B" w:rsidP="00CD36F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41D7204D">
        <w:rPr>
          <w:rFonts w:ascii="Pretendard" w:eastAsia="Pretendard" w:hAnsi="Pretendard"/>
          <w:sz w:val="21"/>
          <w:szCs w:val="21"/>
        </w:rPr>
        <w:t xml:space="preserve">이진선 기후솔루션 기후금융팀장은 </w:t>
      </w:r>
      <w:r w:rsidR="0D61D094" w:rsidRPr="41D7204D">
        <w:rPr>
          <w:rFonts w:ascii="Pretendard" w:eastAsia="Pretendard" w:hAnsi="Pretendard"/>
          <w:sz w:val="21"/>
          <w:szCs w:val="21"/>
        </w:rPr>
        <w:t>“</w:t>
      </w:r>
      <w:r w:rsidR="008A49AC">
        <w:rPr>
          <w:rFonts w:ascii="Pretendard" w:eastAsia="Pretendard" w:hAnsi="Pretendard" w:hint="eastAsia"/>
          <w:sz w:val="21"/>
          <w:szCs w:val="21"/>
        </w:rPr>
        <w:t xml:space="preserve">지난해 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말부터 이어진 한국전력 채권의 과도한 발행과 그에 따른 </w:t>
      </w:r>
      <w:r w:rsidR="006862D9">
        <w:rPr>
          <w:rFonts w:ascii="Pretendard" w:eastAsia="Pretendard" w:hAnsi="Pretendard" w:hint="eastAsia"/>
          <w:sz w:val="21"/>
          <w:szCs w:val="21"/>
        </w:rPr>
        <w:t xml:space="preserve">시장의 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유동성 부족이 국내 우량 기업들의 자금 조달에도 악영향을 미치고 있는 것을 </w:t>
      </w:r>
      <w:r w:rsidR="00FC5751">
        <w:rPr>
          <w:rFonts w:ascii="Pretendard" w:eastAsia="Pretendard" w:hAnsi="Pretendard" w:hint="eastAsia"/>
          <w:sz w:val="21"/>
          <w:szCs w:val="21"/>
        </w:rPr>
        <w:t>고려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하면, 한전채와 같은 화석연료 산업에 대한 집중적인 투자보다는 재생에너지 등 친환경 산업에 투자하고, 포트폴리오를 다변화하는 전략이 </w:t>
      </w:r>
      <w:r w:rsidR="006862D9">
        <w:rPr>
          <w:rFonts w:ascii="Pretendard" w:eastAsia="Pretendard" w:hAnsi="Pretendard" w:hint="eastAsia"/>
          <w:sz w:val="21"/>
          <w:szCs w:val="21"/>
        </w:rPr>
        <w:t>바람직할 것</w:t>
      </w:r>
      <w:r w:rsidR="006862D9">
        <w:rPr>
          <w:rFonts w:ascii="Pretendard" w:eastAsia="Pretendard" w:hAnsi="Pretendard"/>
          <w:sz w:val="21"/>
          <w:szCs w:val="21"/>
        </w:rPr>
        <w:t>”</w:t>
      </w:r>
      <w:r w:rsidR="006862D9">
        <w:rPr>
          <w:rFonts w:ascii="Pretendard" w:eastAsia="Pretendard" w:hAnsi="Pretendard" w:hint="eastAsia"/>
          <w:sz w:val="21"/>
          <w:szCs w:val="21"/>
        </w:rPr>
        <w:t xml:space="preserve">이라며 </w:t>
      </w:r>
      <w:r w:rsidR="007C0FE6">
        <w:rPr>
          <w:rFonts w:ascii="Pretendard" w:eastAsia="Pretendard" w:hAnsi="Pretendard"/>
          <w:sz w:val="21"/>
          <w:szCs w:val="21"/>
        </w:rPr>
        <w:t>“</w:t>
      </w:r>
      <w:r w:rsidR="007C0FE6">
        <w:rPr>
          <w:rFonts w:ascii="Pretendard" w:eastAsia="Pretendard" w:hAnsi="Pretendard" w:hint="eastAsia"/>
          <w:sz w:val="21"/>
          <w:szCs w:val="21"/>
        </w:rPr>
        <w:t xml:space="preserve">이를 통해 금융사는 </w:t>
      </w:r>
      <w:r w:rsidR="2410FC10" w:rsidRPr="41D7204D">
        <w:rPr>
          <w:rFonts w:ascii="Pretendard" w:eastAsia="Pretendard" w:hAnsi="Pretendard"/>
          <w:sz w:val="21"/>
          <w:szCs w:val="21"/>
        </w:rPr>
        <w:t>금융시장 전반의 안정성 확립을 통</w:t>
      </w:r>
      <w:r w:rsidR="007C0FE6">
        <w:rPr>
          <w:rFonts w:ascii="Pretendard" w:eastAsia="Pretendard" w:hAnsi="Pretendard" w:hint="eastAsia"/>
          <w:sz w:val="21"/>
          <w:szCs w:val="21"/>
        </w:rPr>
        <w:t>해 장기 수익성을 높이고</w:t>
      </w:r>
      <w:r w:rsidR="2410FC10" w:rsidRPr="41D7204D">
        <w:rPr>
          <w:rFonts w:ascii="Pretendard" w:eastAsia="Pretendard" w:hAnsi="Pretendard"/>
          <w:sz w:val="21"/>
          <w:szCs w:val="21"/>
        </w:rPr>
        <w:t xml:space="preserve"> 금융기관의 사회적 책임</w:t>
      </w:r>
      <w:r w:rsidR="007C0FE6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E760CE">
        <w:rPr>
          <w:rFonts w:ascii="Pretendard" w:eastAsia="Pretendard" w:hAnsi="Pretendard" w:hint="eastAsia"/>
          <w:sz w:val="21"/>
          <w:szCs w:val="21"/>
        </w:rPr>
        <w:t>이행한다는 평가를 받을 것</w:t>
      </w:r>
      <w:r w:rsidR="0D61D094" w:rsidRPr="41D7204D">
        <w:rPr>
          <w:rFonts w:ascii="Pretendard" w:eastAsia="Pretendard" w:hAnsi="Pretendard"/>
          <w:sz w:val="21"/>
          <w:szCs w:val="21"/>
        </w:rPr>
        <w:t>”이라고 말했</w:t>
      </w:r>
      <w:r w:rsidR="2410FC10" w:rsidRPr="41D7204D">
        <w:rPr>
          <w:rFonts w:ascii="Pretendard" w:eastAsia="Pretendard" w:hAnsi="Pretendard"/>
          <w:sz w:val="21"/>
          <w:szCs w:val="21"/>
        </w:rPr>
        <w:t>다.</w:t>
      </w:r>
    </w:p>
    <w:p w14:paraId="4BF6BAC7" w14:textId="77777777" w:rsidR="00A02779" w:rsidRDefault="00A02779" w:rsidP="005A135F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8031300" w14:textId="58B17E30" w:rsidR="00C17C09" w:rsidRDefault="0008457E" w:rsidP="00C17C09">
      <w:pPr>
        <w:tabs>
          <w:tab w:val="left" w:pos="3240"/>
        </w:tabs>
        <w:spacing w:line="276" w:lineRule="auto"/>
      </w:pPr>
      <w:r>
        <w:rPr>
          <w:rFonts w:ascii="Pretendard" w:eastAsia="Pretendard" w:hAnsi="Pretendard" w:hint="eastAsia"/>
          <w:sz w:val="21"/>
          <w:szCs w:val="21"/>
        </w:rPr>
        <w:t>&lt;</w:t>
      </w:r>
      <w:r w:rsidR="00FF2275">
        <w:rPr>
          <w:rFonts w:ascii="Pretendard" w:eastAsia="Pretendard" w:hAnsi="Pretendard" w:hint="eastAsia"/>
          <w:sz w:val="21"/>
          <w:szCs w:val="21"/>
        </w:rPr>
        <w:t>부록</w:t>
      </w:r>
      <w:r w:rsidR="00C17C09">
        <w:rPr>
          <w:rFonts w:ascii="Pretendard" w:eastAsia="Pretendard" w:hAnsi="Pretendard" w:hint="eastAsia"/>
          <w:sz w:val="21"/>
          <w:szCs w:val="21"/>
        </w:rPr>
        <w:t>1</w:t>
      </w:r>
      <w:r>
        <w:rPr>
          <w:rFonts w:ascii="Pretendard" w:eastAsia="Pretendard" w:hAnsi="Pretendard" w:hint="eastAsia"/>
          <w:sz w:val="21"/>
          <w:szCs w:val="21"/>
        </w:rPr>
        <w:t>&gt;</w:t>
      </w:r>
      <w:r w:rsidR="00C17C09">
        <w:rPr>
          <w:rFonts w:ascii="Pretendard" w:eastAsia="Pretendard" w:hAnsi="Pretendard"/>
          <w:sz w:val="21"/>
          <w:szCs w:val="21"/>
        </w:rPr>
        <w:t xml:space="preserve"> </w:t>
      </w:r>
      <w:bookmarkEnd w:id="0"/>
      <w:r w:rsidR="00C17C09" w:rsidRPr="00C17C09">
        <w:rPr>
          <w:rFonts w:ascii="Pretendard" w:eastAsia="Pretendard" w:hAnsi="Pretendard"/>
        </w:rPr>
        <w:t>주요 운용사 펀드 한국전력 채권 투자 내역(2022년 말 기준, 단위: 억 원, 액면가 기준)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30"/>
        <w:gridCol w:w="4995"/>
        <w:gridCol w:w="930"/>
        <w:gridCol w:w="930"/>
        <w:gridCol w:w="930"/>
      </w:tblGrid>
      <w:tr w:rsidR="00C17C09" w14:paraId="71BC4052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14:paraId="58FCCB8D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>운용사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14:paraId="7519D748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>펀드명</w:t>
            </w:r>
            <w:proofErr w:type="spellEnd"/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14:paraId="7B64D70B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>한전 채권 보유액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14:paraId="669AC4CB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 xml:space="preserve">2022년 </w:t>
            </w:r>
          </w:p>
          <w:p w14:paraId="5A7C8D11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>발행 채권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15" w:type="dxa"/>
              <w:left w:w="15" w:type="dxa"/>
              <w:right w:w="15" w:type="dxa"/>
            </w:tcMar>
            <w:vAlign w:val="center"/>
          </w:tcPr>
          <w:p w14:paraId="773C9F89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 xml:space="preserve">펀드 </w:t>
            </w:r>
          </w:p>
          <w:p w14:paraId="6BC14D38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6"/>
                <w:szCs w:val="16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  <w:t>설정액</w:t>
            </w:r>
            <w:proofErr w:type="spellEnd"/>
          </w:p>
        </w:tc>
      </w:tr>
      <w:tr w:rsidR="00C17C09" w14:paraId="6ADBA0F0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FC880B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</w:t>
            </w:r>
            <w:proofErr w:type="spellEnd"/>
          </w:p>
          <w:p w14:paraId="3BFBEA62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B8A04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미래에셋코리아중기증권모투자신탁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CAA22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995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BC99A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695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6048F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6,294</w:t>
            </w:r>
          </w:p>
        </w:tc>
      </w:tr>
      <w:tr w:rsidR="00C17C09" w14:paraId="7177DB4E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06BA1166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3A336C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미래에셋퇴직플랜장기증권모투자신탁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D3870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635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EF2A3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575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33A61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2,627</w:t>
            </w:r>
          </w:p>
        </w:tc>
      </w:tr>
      <w:tr w:rsidR="00C17C09" w14:paraId="35D4D4B9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1E253174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E6FB32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미래에셋퇴직플랜단기증권모투자신탁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3F6EA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320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84CD1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320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BDB3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1,738</w:t>
            </w:r>
          </w:p>
        </w:tc>
      </w:tr>
      <w:tr w:rsidR="00C17C09" w14:paraId="690C41A7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40F18297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2BBC5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미래에셋마에스트로증권모투자신탁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E5152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209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69077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90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50C7C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2,389</w:t>
            </w:r>
          </w:p>
        </w:tc>
      </w:tr>
      <w:tr w:rsidR="00C17C09" w14:paraId="7D3AD478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163F9E41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A6DD6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미래에셋코리아단기증권모투자신탁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87D42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E327C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78B81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4,088</w:t>
            </w:r>
          </w:p>
        </w:tc>
      </w:tr>
      <w:tr w:rsidR="00C17C09" w14:paraId="758EEF2C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54F5ED70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A2C69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TIGER 24-10 회사채(A+이상)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액티브증권상장지수투자신탁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AA689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7AACD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457B1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1,578</w:t>
            </w:r>
          </w:p>
        </w:tc>
      </w:tr>
      <w:tr w:rsidR="00C17C09" w14:paraId="3DA7FEE0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077A6D70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C51E4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미래에셋솔로몬중장기국공채증권투자신탁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1(채권)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286E2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16A38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190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8BAE3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2,595</w:t>
            </w:r>
          </w:p>
        </w:tc>
      </w:tr>
      <w:tr w:rsidR="00C17C09" w14:paraId="7F07EEBB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70E9B15C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461C65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미래에셋변액보험어드밴티지증권투자신탁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1호(채권)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BC1FD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180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1E4A1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180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0CCC5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1,445</w:t>
            </w:r>
          </w:p>
        </w:tc>
      </w:tr>
      <w:tr w:rsidR="00C17C09" w14:paraId="743B5F81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6E5E86EC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6B09D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미래에셋글로벌증권모투자신탁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654B8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150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10673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75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559B8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17,223</w:t>
            </w:r>
          </w:p>
        </w:tc>
      </w:tr>
      <w:tr w:rsidR="00C17C09" w14:paraId="5F41C7D1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4CBC82F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CB715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미래에셋변액보험채권증권투자신탁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7EE4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110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0CBAD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6881A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1,292</w:t>
            </w:r>
          </w:p>
        </w:tc>
      </w:tr>
      <w:tr w:rsidR="00C17C09" w14:paraId="47AA8FF5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799B7DF4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3C0275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미래에셋밸런스롱숏증권모투자신탁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채권혼합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37366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2F80A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66B7E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2,231</w:t>
            </w:r>
          </w:p>
        </w:tc>
      </w:tr>
      <w:tr w:rsidR="00C17C09" w14:paraId="4CE2F55C" w14:textId="77777777" w:rsidTr="00CE3DB8">
        <w:trPr>
          <w:trHeight w:val="360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617ED2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</w:t>
            </w:r>
          </w:p>
          <w:p w14:paraId="384B2FCE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신탁운용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75D2DE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한국투자크레딧플러스증권투자신탁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27711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2AE63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CE717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5,004</w:t>
            </w:r>
          </w:p>
        </w:tc>
      </w:tr>
      <w:tr w:rsidR="00C17C09" w14:paraId="39454C41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39EBA72F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798AF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한국투자시스템알파증권투자신탁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(채권-파생형)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D51E3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F500D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2D2DD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3,190</w:t>
            </w:r>
          </w:p>
        </w:tc>
      </w:tr>
      <w:tr w:rsidR="00C17C09" w14:paraId="7ADD2A54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328B32B4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24FC1C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한국투자크레딧포커스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ESG증권자투자신탁1호(채권)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E8740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B8BAD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E492B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5,938</w:t>
            </w:r>
          </w:p>
        </w:tc>
      </w:tr>
      <w:tr w:rsidR="00C17C09" w14:paraId="53D4C950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11ADCD08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9F70C4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한국투자e단기채ESG증권투자신탁(채권)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B5E64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255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4FC17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255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BD578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2,104</w:t>
            </w:r>
          </w:p>
        </w:tc>
      </w:tr>
      <w:tr w:rsidR="00C17C09" w14:paraId="27441975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53BDD07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9B1CA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한국투자장기채증권모투자신탁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(국공채)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F49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230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02B22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7965D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2,299</w:t>
            </w:r>
          </w:p>
        </w:tc>
      </w:tr>
      <w:tr w:rsidR="00C17C09" w14:paraId="799B24B2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7A91741E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20A234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한국투자신종법인용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MMF15호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B6FB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187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FAB77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D629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3,641</w:t>
            </w:r>
          </w:p>
        </w:tc>
      </w:tr>
      <w:tr w:rsidR="00C17C09" w14:paraId="075C5646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4FDBC091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7756E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한국투자 ACE KIS종합채권(AA-이상)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액티브증권상장지수투자신탁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4E197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125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34990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DF08A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2,411</w:t>
            </w:r>
          </w:p>
        </w:tc>
      </w:tr>
      <w:tr w:rsidR="00C17C09" w14:paraId="3A2B8819" w14:textId="77777777" w:rsidTr="00CE3DB8">
        <w:trPr>
          <w:trHeight w:val="6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68036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</w:t>
            </w:r>
          </w:p>
          <w:p w14:paraId="03519996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7DB20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삼성KODEX종합채권(AA-이상)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액티브증권상장지수투자신탁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23D2F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2,969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62556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7254C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20,705</w:t>
            </w:r>
          </w:p>
        </w:tc>
      </w:tr>
      <w:tr w:rsidR="00C17C09" w14:paraId="7BF990E5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33110232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8E0D36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삼성단기플러스증권투자신탁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9D8A5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CFF3A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C350A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2,522</w:t>
            </w:r>
          </w:p>
        </w:tc>
      </w:tr>
      <w:tr w:rsidR="00C17C09" w14:paraId="78030E97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3038A1EB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A8909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삼성KODEX 장기종합채권(AA-이상)액티브KAP증권상장지수투자신탁[채권]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C07B2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181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414FC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9E392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1,729</w:t>
            </w:r>
          </w:p>
        </w:tc>
      </w:tr>
      <w:tr w:rsidR="00C17C09" w14:paraId="7D7FAFEB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853A201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7AD09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삼성Active채권종합증권모투자신탁[채권]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A1DF1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145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F951B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C004A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3,800</w:t>
            </w:r>
          </w:p>
        </w:tc>
      </w:tr>
      <w:tr w:rsidR="00C17C09" w14:paraId="5A2827E6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68CB31F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C083B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삼성1.5년매칭형증권투자신탁 1[채권]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89694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120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97CCF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120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9DE35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750</w:t>
            </w:r>
          </w:p>
        </w:tc>
      </w:tr>
      <w:tr w:rsidR="00C17C09" w14:paraId="58F9F1E8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8F7679" w14:textId="763856C3" w:rsidR="00C17C09" w:rsidRDefault="5AEFD4B6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4C189F63">
              <w:rPr>
                <w:rFonts w:ascii="Malgun Gothic" w:eastAsia="Malgun Gothic" w:hAnsi="Malgun Gothic" w:cs="Malgun Gothic"/>
                <w:color w:val="000000" w:themeColor="text1"/>
              </w:rPr>
              <w:t>KB</w:t>
            </w:r>
          </w:p>
          <w:p w14:paraId="07C0EA95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F41BD1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KB스타 크레딧 플러스 증권 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DBD18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030A0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A3A4E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3,600</w:t>
            </w:r>
          </w:p>
        </w:tc>
      </w:tr>
      <w:tr w:rsidR="00C17C09" w14:paraId="5A9ED8FA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07C22FC5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AF4DE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KB스타 막강 국공채 증권 모투자신탁(채권)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4CF06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B0B7C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8724E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1,835</w:t>
            </w:r>
          </w:p>
        </w:tc>
      </w:tr>
      <w:tr w:rsidR="00C17C09" w14:paraId="33585DA8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1AF6D7B9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BE931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KB KBSTAR KIS종합채권(A-이상)액티브 증권 상장지수 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1D029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135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F927A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7338D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6,455</w:t>
            </w:r>
          </w:p>
        </w:tc>
      </w:tr>
      <w:tr w:rsidR="00C17C09" w14:paraId="0EFBC76C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600DCFCB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E98FD1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KB 연금플랜 국내채권 증권 모투자신탁[채권]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3EFC1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5932C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FCE57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6,775</w:t>
            </w:r>
          </w:p>
        </w:tc>
      </w:tr>
      <w:tr w:rsidR="00C17C09" w14:paraId="5C299730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6C1E2EC2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F4AEF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KB KBSTAR 25-11 회사채(AA-이상)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액티브증권상장지수투자신탁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E9993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A8B2F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E7A17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764</w:t>
            </w:r>
          </w:p>
        </w:tc>
      </w:tr>
      <w:tr w:rsidR="00C17C09" w14:paraId="3D542AAD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99E12E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교보악사</w:t>
            </w:r>
            <w:proofErr w:type="spellEnd"/>
          </w:p>
          <w:p w14:paraId="24608C43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F1A50F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교보악사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프라임 법인 MMF J-1호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55E53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46AA9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0A831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48,679</w:t>
            </w:r>
          </w:p>
        </w:tc>
      </w:tr>
      <w:tr w:rsidR="00C17C09" w14:paraId="5DEDCB5A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60F60B75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274D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교보악사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Tomorrow장기우량증권투자신탁K-1호(채권)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E89D0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DC7E8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EF571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6,867</w:t>
            </w:r>
          </w:p>
        </w:tc>
      </w:tr>
      <w:tr w:rsidR="00C17C09" w14:paraId="4699D273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069F110B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5D8234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교보악사알파플러스증권투자신탁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1호[채권](운용)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58C90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3E31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CC886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1,142</w:t>
            </w:r>
          </w:p>
        </w:tc>
      </w:tr>
      <w:tr w:rsidR="00C17C09" w14:paraId="1D0D7C1E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2B695C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마이다스에셋자산운용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75B14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마이다스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우량채권 증권 모투자신탁(채권)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1E0BB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B4440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A34EA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1,757</w:t>
            </w:r>
          </w:p>
        </w:tc>
      </w:tr>
      <w:tr w:rsidR="00C17C09" w14:paraId="4E3E4A82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95F52C2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F6975F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마이다스액티브중기우량채권증권투자신탁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19E88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F9AAA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13AF7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3,552</w:t>
            </w:r>
          </w:p>
        </w:tc>
      </w:tr>
      <w:tr w:rsidR="00C17C09" w14:paraId="5D391DAD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46BD2981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EE1041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마이다스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단기국공채 공모주 증권 투자신탁 제1호(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채권혼합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F2780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F2E23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DDD4C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347</w:t>
            </w:r>
          </w:p>
        </w:tc>
      </w:tr>
      <w:tr w:rsidR="00C17C09" w14:paraId="33178324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345CF2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플러스</w:t>
            </w:r>
          </w:p>
          <w:p w14:paraId="3ADEADB8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BB44C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플러스 국공채 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법인용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MMF3호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4A9DC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1,000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947F9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900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EF8D9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18,965</w:t>
            </w:r>
          </w:p>
        </w:tc>
      </w:tr>
      <w:tr w:rsidR="00C17C09" w14:paraId="121AB06A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280ED924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AD047B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Plus신종법인용MMF1호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91CAA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1979E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66AD7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5,309</w:t>
            </w:r>
          </w:p>
        </w:tc>
      </w:tr>
      <w:tr w:rsidR="00C17C09" w14:paraId="487EBC09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E8CBB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신영</w:t>
            </w:r>
          </w:p>
          <w:p w14:paraId="6E999A94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CC05E5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신영퇴직연금채권 증권 모투자신탁(채권)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0AEBD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430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06AC8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330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14FEC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3,458</w:t>
            </w:r>
          </w:p>
        </w:tc>
      </w:tr>
      <w:tr w:rsidR="00C17C09" w14:paraId="28185E0D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41007166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0B1E8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신영연금60 증권 전환형 투자신탁(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주식혼합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9E53D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112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04420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112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66640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774</w:t>
            </w:r>
          </w:p>
        </w:tc>
      </w:tr>
      <w:tr w:rsidR="00C17C09" w14:paraId="1216BCEC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CD5B7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우리</w:t>
            </w:r>
          </w:p>
          <w:p w14:paraId="37FFA1C7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EE100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우리단기플러스증권투자신탁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(채권)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E9DA5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6A613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1FA55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8,973</w:t>
            </w:r>
          </w:p>
        </w:tc>
      </w:tr>
      <w:tr w:rsidR="00C17C09" w14:paraId="3C7396C0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0D5A53B3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49A2B6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우리큰만족법인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MMF1호(국공채)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F4122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6973E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9049F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43,324</w:t>
            </w:r>
          </w:p>
        </w:tc>
      </w:tr>
      <w:tr w:rsidR="00C17C09" w14:paraId="3D96921B" w14:textId="77777777" w:rsidTr="00CE3DB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6B18CB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다올</w:t>
            </w:r>
          </w:p>
          <w:p w14:paraId="5CA303CE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D5CA6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다올KTB2년만기형증권투자신탁 1[채권](공)(운)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C3BA9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150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D9605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150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5283C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555</w:t>
            </w:r>
          </w:p>
        </w:tc>
      </w:tr>
      <w:tr w:rsidR="00C17C09" w14:paraId="7E27393B" w14:textId="77777777" w:rsidTr="4C189F63">
        <w:trPr>
          <w:trHeight w:val="330"/>
        </w:trPr>
        <w:tc>
          <w:tcPr>
            <w:tcW w:w="1230" w:type="dxa"/>
            <w:vMerge/>
            <w:vAlign w:val="center"/>
          </w:tcPr>
          <w:p w14:paraId="546FF8B7" w14:textId="77777777" w:rsidR="00C17C09" w:rsidRDefault="00C17C09" w:rsidP="00CE3DB8"/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A55553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다올법인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MMF 1[국공채]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750F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A826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E88AF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16,585</w:t>
            </w:r>
          </w:p>
        </w:tc>
      </w:tr>
      <w:tr w:rsidR="00C17C09" w14:paraId="4DADDFB9" w14:textId="77777777" w:rsidTr="00CE3DB8">
        <w:trPr>
          <w:trHeight w:val="615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CB8C09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한화</w:t>
            </w:r>
          </w:p>
          <w:p w14:paraId="38C81BFF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6E099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한화크레딧플러스증권투자신탁</w:t>
            </w:r>
            <w:proofErr w:type="spellEnd"/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433B0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3D4A1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600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507BE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5,133</w:t>
            </w:r>
          </w:p>
        </w:tc>
      </w:tr>
      <w:tr w:rsidR="00C17C09" w14:paraId="6F3A7E3E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6CACD4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흥국</w:t>
            </w:r>
          </w:p>
          <w:p w14:paraId="3E2EF4B7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6EF70F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흥국중기채권형증권투자신탁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08C77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D962A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AB21B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3,783</w:t>
            </w:r>
          </w:p>
        </w:tc>
      </w:tr>
      <w:tr w:rsidR="00C17C09" w14:paraId="0954E728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09F30E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유진</w:t>
            </w:r>
          </w:p>
          <w:p w14:paraId="42BE3488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F21415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유진챔피언HIT MMF(국공채)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F938D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05F6A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3619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23,308</w:t>
            </w:r>
          </w:p>
        </w:tc>
      </w:tr>
      <w:tr w:rsidR="00C17C09" w14:paraId="4C7BDF93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34AD92" w14:textId="6A6574F1" w:rsidR="00C17C09" w:rsidRDefault="59C0F256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4C189F63">
              <w:rPr>
                <w:rFonts w:ascii="Malgun Gothic" w:eastAsia="Malgun Gothic" w:hAnsi="Malgun Gothic" w:cs="Malgun Gothic"/>
                <w:color w:val="000000" w:themeColor="text1"/>
              </w:rPr>
              <w:t>DB</w:t>
            </w:r>
          </w:p>
          <w:p w14:paraId="14F36AD2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55B74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DB다같이장기채권증권투자신탁[채권]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5197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150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8E37E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028A2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854</w:t>
            </w:r>
          </w:p>
        </w:tc>
      </w:tr>
      <w:tr w:rsidR="00C17C09" w14:paraId="661953F8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3CF493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웰컴</w:t>
            </w:r>
            <w:proofErr w:type="spellEnd"/>
          </w:p>
          <w:p w14:paraId="087F9402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5DB3B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웰컴비트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(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BiT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)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플러스공모주증권투자신탁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채권혼합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C46D0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130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96FDC1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130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91C403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708</w:t>
            </w:r>
          </w:p>
        </w:tc>
      </w:tr>
      <w:tr w:rsidR="00C17C09" w14:paraId="0B61F305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B749BA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이스트스프링자산운용</w:t>
            </w:r>
            <w:proofErr w:type="spellEnd"/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944F5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이스트스프링중장기증권투자신탁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B4B6A9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120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D06D7A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04B35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1,764</w:t>
            </w:r>
          </w:p>
        </w:tc>
      </w:tr>
      <w:tr w:rsidR="00C17C09" w14:paraId="5249DE78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B4C096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NH-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Amundi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4D160D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NH-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Amundi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중기채형증권모투자신탁 1[채권]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53EF94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1AC82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7E1DC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828</w:t>
            </w:r>
          </w:p>
        </w:tc>
      </w:tr>
      <w:tr w:rsidR="00C17C09" w14:paraId="615A74C7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E886BE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메리츠</w:t>
            </w:r>
            <w:proofErr w:type="spellEnd"/>
          </w:p>
          <w:p w14:paraId="51862F78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7DF98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메리츠코리아증권모투자신탁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A98B42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502FEE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4B85D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874</w:t>
            </w:r>
          </w:p>
        </w:tc>
      </w:tr>
      <w:tr w:rsidR="00C17C09" w14:paraId="398A7D1C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3ED0E1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신한</w:t>
            </w:r>
          </w:p>
          <w:p w14:paraId="12E038BC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ED347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신한디딤씨앗국공채증권투자신탁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02FE4B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E2522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76398C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2,151</w:t>
            </w:r>
          </w:p>
        </w:tc>
      </w:tr>
      <w:tr w:rsidR="00C17C09" w14:paraId="429CD0C7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7F6E" w14:textId="5144365D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4D483CCF">
              <w:rPr>
                <w:rFonts w:ascii="Malgun Gothic" w:eastAsia="Malgun Gothic" w:hAnsi="Malgun Gothic" w:cs="Malgun Gothic"/>
                <w:color w:val="000000" w:themeColor="text1"/>
              </w:rPr>
              <w:t>하나</w:t>
            </w:r>
            <w:r w:rsidR="00398D53" w:rsidRPr="4D483CCF">
              <w:rPr>
                <w:rFonts w:ascii="Malgun Gothic" w:eastAsia="Malgun Gothic" w:hAnsi="Malgun Gothic" w:cs="Malgun Gothic"/>
                <w:color w:val="000000" w:themeColor="text1"/>
              </w:rPr>
              <w:t>UBS</w:t>
            </w:r>
            <w:r w:rsidRPr="4D483CCF">
              <w:rPr>
                <w:rFonts w:ascii="Malgun Gothic" w:eastAsia="Malgun Gothic" w:hAnsi="Malgun Gothic" w:cs="Malgun Gothic"/>
                <w:color w:val="000000" w:themeColor="text1"/>
              </w:rPr>
              <w:t>자산운용*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9B53CA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하나UBS파워e단기채증권모투자신탁[채권]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EA2207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2868D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4AFB6F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2,169</w:t>
            </w:r>
          </w:p>
        </w:tc>
      </w:tr>
      <w:tr w:rsidR="00C17C09" w14:paraId="37B4ACE3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23B03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브이아이자산운용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*</w:t>
            </w:r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9E97F7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브이아이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공모주 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하이일드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증권 투자신탁 2호[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채권혼합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8A936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0453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2C75ED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399</w:t>
            </w:r>
          </w:p>
        </w:tc>
      </w:tr>
      <w:tr w:rsidR="00C17C09" w14:paraId="7A2A66A7" w14:textId="77777777" w:rsidTr="00CE3DB8">
        <w:trPr>
          <w:trHeight w:val="330"/>
        </w:trPr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594540" w14:textId="77777777" w:rsidR="00C17C09" w:rsidRDefault="00C17C09" w:rsidP="00CE3DB8">
            <w:pPr>
              <w:jc w:val="center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키움투자자산운용</w:t>
            </w:r>
            <w:proofErr w:type="spellEnd"/>
          </w:p>
        </w:tc>
        <w:tc>
          <w:tcPr>
            <w:tcW w:w="4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C27859" w14:textId="77777777" w:rsidR="00C17C09" w:rsidRDefault="00C17C09" w:rsidP="00CE3DB8">
            <w:pPr>
              <w:jc w:val="lef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키움 프런티어 </w:t>
            </w:r>
            <w:proofErr w:type="spellStart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법인용</w:t>
            </w:r>
            <w:proofErr w:type="spellEnd"/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 xml:space="preserve"> MMF 제3호[국공채]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8FCED8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FEE625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D003B0" w14:textId="77777777" w:rsidR="00C17C09" w:rsidRDefault="00C17C09" w:rsidP="00CE3DB8">
            <w:pPr>
              <w:jc w:val="right"/>
              <w:rPr>
                <w:rFonts w:ascii="Malgun Gothic" w:eastAsia="Malgun Gothic" w:hAnsi="Malgun Gothic" w:cs="Malgun Gothic"/>
                <w:color w:val="000000" w:themeColor="text1"/>
                <w:sz w:val="18"/>
                <w:szCs w:val="18"/>
              </w:rPr>
            </w:pPr>
            <w:r w:rsidRPr="0AA2EC3E">
              <w:rPr>
                <w:rFonts w:ascii="Malgun Gothic" w:eastAsia="Malgun Gothic" w:hAnsi="Malgun Gothic" w:cs="Malgun Gothic"/>
                <w:color w:val="000000" w:themeColor="text1"/>
                <w:szCs w:val="20"/>
              </w:rPr>
              <w:t>20,003</w:t>
            </w:r>
          </w:p>
        </w:tc>
      </w:tr>
    </w:tbl>
    <w:p w14:paraId="6E7AAC57" w14:textId="77777777" w:rsidR="00C17C09" w:rsidRPr="00F53CF5" w:rsidRDefault="00C17C09" w:rsidP="00C17C09">
      <w:pPr>
        <w:rPr>
          <w:rFonts w:ascii="Pretendard" w:eastAsia="Pretendard" w:hAnsi="Pretendard"/>
        </w:rPr>
      </w:pPr>
      <w:r w:rsidRPr="00446A76">
        <w:rPr>
          <w:rFonts w:ascii="Pretendard" w:eastAsia="Pretendard" w:hAnsi="Pretendard"/>
        </w:rPr>
        <w:t>*</w:t>
      </w:r>
      <w:proofErr w:type="spellStart"/>
      <w:r w:rsidRPr="00446A76">
        <w:rPr>
          <w:rFonts w:ascii="Pretendard" w:eastAsia="Pretendard" w:hAnsi="Pretendard"/>
        </w:rPr>
        <w:t>탈석탄</w:t>
      </w:r>
      <w:proofErr w:type="spellEnd"/>
      <w:r w:rsidRPr="00446A76">
        <w:rPr>
          <w:rFonts w:ascii="Pretendard" w:eastAsia="Pretendard" w:hAnsi="Pretendard"/>
        </w:rPr>
        <w:t xml:space="preserve"> 선언, **석탄 기업 배제 기준</w:t>
      </w:r>
      <w:r w:rsidRPr="00F53CF5">
        <w:rPr>
          <w:rFonts w:ascii="Pretendard" w:eastAsia="Pretendard" w:hAnsi="Pretendard"/>
        </w:rPr>
        <w:t>(</w:t>
      </w:r>
      <w:r w:rsidRPr="00F53CF5">
        <w:rPr>
          <w:rFonts w:ascii="Pretendard" w:eastAsia="Pretendard" w:hAnsi="Pretendard" w:hint="eastAsia"/>
        </w:rPr>
        <w:t>매출</w:t>
      </w:r>
      <w:r w:rsidRPr="00F53CF5">
        <w:rPr>
          <w:rFonts w:ascii="Pretendard" w:eastAsia="Pretendard" w:hAnsi="Pretendard"/>
        </w:rPr>
        <w:t xml:space="preserve"> 30% </w:t>
      </w:r>
      <w:r w:rsidRPr="00F53CF5">
        <w:rPr>
          <w:rFonts w:ascii="Pretendard" w:eastAsia="Pretendard" w:hAnsi="Pretendard" w:hint="eastAsia"/>
        </w:rPr>
        <w:t>이상</w:t>
      </w:r>
      <w:r w:rsidRPr="00F53CF5">
        <w:rPr>
          <w:rFonts w:ascii="Pretendard" w:eastAsia="Pretendard" w:hAnsi="Pretendard"/>
        </w:rPr>
        <w:t xml:space="preserve">) </w:t>
      </w:r>
      <w:r w:rsidRPr="00F53CF5">
        <w:rPr>
          <w:rFonts w:ascii="Pretendard" w:eastAsia="Pretendard" w:hAnsi="Pretendard" w:hint="eastAsia"/>
        </w:rPr>
        <w:t>도입</w:t>
      </w:r>
    </w:p>
    <w:p w14:paraId="7332826F" w14:textId="6DD67CAE" w:rsidR="00C17C09" w:rsidRDefault="00284109" w:rsidP="00C17C09">
      <w:r>
        <w:rPr>
          <w:rFonts w:ascii="Pretendard" w:eastAsia="Pretendard" w:hAnsi="Pretendard" w:hint="eastAsia"/>
        </w:rPr>
        <w:t>출처</w:t>
      </w:r>
      <w:r w:rsidR="00C17C09" w:rsidRPr="00F53CF5">
        <w:rPr>
          <w:rFonts w:ascii="Pretendard" w:eastAsia="Pretendard" w:hAnsi="Pretendard"/>
        </w:rPr>
        <w:t xml:space="preserve">: </w:t>
      </w:r>
      <w:r w:rsidR="00C17C09" w:rsidRPr="00F53CF5">
        <w:rPr>
          <w:rFonts w:ascii="Pretendard" w:eastAsia="Pretendard" w:hAnsi="Pretendard" w:hint="eastAsia"/>
        </w:rPr>
        <w:t>금융투자협회</w:t>
      </w:r>
      <w:r w:rsidR="00C17C09" w:rsidRPr="00F53CF5">
        <w:rPr>
          <w:rFonts w:ascii="Pretendard" w:eastAsia="Pretendard" w:hAnsi="Pretendard"/>
        </w:rPr>
        <w:t xml:space="preserve"> </w:t>
      </w:r>
      <w:r w:rsidR="00C17C09" w:rsidRPr="00F53CF5">
        <w:rPr>
          <w:rFonts w:ascii="Pretendard" w:eastAsia="Pretendard" w:hAnsi="Pretendard" w:hint="eastAsia"/>
        </w:rPr>
        <w:t>각</w:t>
      </w:r>
      <w:r w:rsidR="00C17C09" w:rsidRPr="00F53CF5">
        <w:rPr>
          <w:rFonts w:ascii="Pretendard" w:eastAsia="Pretendard" w:hAnsi="Pretendard"/>
        </w:rPr>
        <w:t xml:space="preserve"> </w:t>
      </w:r>
      <w:r w:rsidR="00C17C09" w:rsidRPr="00F53CF5">
        <w:rPr>
          <w:rFonts w:ascii="Pretendard" w:eastAsia="Pretendard" w:hAnsi="Pretendard" w:hint="eastAsia"/>
        </w:rPr>
        <w:t>펀드</w:t>
      </w:r>
      <w:r w:rsidR="00C17C09" w:rsidRPr="00F53CF5">
        <w:rPr>
          <w:rFonts w:ascii="Pretendard" w:eastAsia="Pretendard" w:hAnsi="Pretendard"/>
        </w:rPr>
        <w:t xml:space="preserve"> </w:t>
      </w:r>
      <w:r w:rsidR="00C17C09" w:rsidRPr="00F53CF5">
        <w:rPr>
          <w:rFonts w:ascii="Pretendard" w:eastAsia="Pretendard" w:hAnsi="Pretendard" w:hint="eastAsia"/>
        </w:rPr>
        <w:t>결산보고서</w:t>
      </w:r>
      <w:r w:rsidR="00C17C09" w:rsidRPr="00F53CF5">
        <w:rPr>
          <w:rFonts w:ascii="Pretendard" w:eastAsia="Pretendard" w:hAnsi="Pretendard"/>
        </w:rPr>
        <w:t xml:space="preserve"> </w:t>
      </w:r>
      <w:r w:rsidR="00C17C09" w:rsidRPr="00F53CF5">
        <w:rPr>
          <w:rFonts w:ascii="Pretendard" w:eastAsia="Pretendard" w:hAnsi="Pretendard" w:hint="eastAsia"/>
        </w:rPr>
        <w:t>및</w:t>
      </w:r>
      <w:r w:rsidR="00C17C09" w:rsidRPr="00F53CF5">
        <w:rPr>
          <w:rFonts w:ascii="Pretendard" w:eastAsia="Pretendard" w:hAnsi="Pretendard"/>
        </w:rPr>
        <w:t xml:space="preserve"> </w:t>
      </w:r>
      <w:r w:rsidR="00C17C09" w:rsidRPr="00F53CF5">
        <w:rPr>
          <w:rFonts w:ascii="Pretendard" w:eastAsia="Pretendard" w:hAnsi="Pretendard" w:hint="eastAsia"/>
        </w:rPr>
        <w:t>영업보고서</w:t>
      </w:r>
      <w:r w:rsidR="00C17C09" w:rsidRPr="00F53CF5">
        <w:rPr>
          <w:rFonts w:ascii="Pretendard" w:eastAsia="Pretendard" w:hAnsi="Pretendard"/>
        </w:rPr>
        <w:t xml:space="preserve">, </w:t>
      </w:r>
      <w:r w:rsidR="00C17C09" w:rsidRPr="00F53CF5">
        <w:rPr>
          <w:rFonts w:ascii="Pretendard" w:eastAsia="Pretendard" w:hAnsi="Pretendard" w:hint="eastAsia"/>
        </w:rPr>
        <w:t>펀드가이드</w:t>
      </w:r>
      <w:r w:rsidR="00C17C09" w:rsidRPr="00F53CF5">
        <w:rPr>
          <w:rFonts w:ascii="Pretendard" w:eastAsia="Pretendard" w:hAnsi="Pretendard"/>
        </w:rPr>
        <w:t>(</w:t>
      </w:r>
      <w:proofErr w:type="spellStart"/>
      <w:r w:rsidR="00C17C09" w:rsidRPr="00F53CF5">
        <w:rPr>
          <w:rFonts w:ascii="Pretendard" w:eastAsia="Pretendard" w:hAnsi="Pretendard" w:hint="eastAsia"/>
        </w:rPr>
        <w:t>설정액</w:t>
      </w:r>
      <w:proofErr w:type="spellEnd"/>
      <w:r w:rsidR="00C17C09" w:rsidRPr="00F53CF5">
        <w:rPr>
          <w:rFonts w:ascii="Pretendard" w:eastAsia="Pretendard" w:hAnsi="Pretendard"/>
        </w:rPr>
        <w:t>)</w:t>
      </w:r>
    </w:p>
    <w:p w14:paraId="04006F78" w14:textId="546D10AF" w:rsidR="00FF2275" w:rsidRDefault="00FF2275" w:rsidP="005A135F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0E375E6" w14:textId="4FC7B480" w:rsidR="004069F3" w:rsidRPr="004069F3" w:rsidRDefault="004069F3" w:rsidP="004069F3">
      <w:pPr>
        <w:rPr>
          <w:rFonts w:ascii="Pretendard" w:eastAsia="Pretendard" w:hAnsi="Pretendard"/>
        </w:rPr>
      </w:pPr>
      <w:r w:rsidRPr="004069F3">
        <w:rPr>
          <w:rFonts w:ascii="Pretendard" w:eastAsia="Pretendard" w:hAnsi="Pretendard" w:hint="eastAsia"/>
        </w:rPr>
        <w:t>부록2</w:t>
      </w:r>
      <w:r w:rsidRPr="004069F3">
        <w:rPr>
          <w:rFonts w:ascii="Pretendard" w:eastAsia="Pretendard" w:hAnsi="Pretendard"/>
        </w:rPr>
        <w:t>. 해외 주요 기관투자자의 석탄 관련 투자 배제 기준</w:t>
      </w:r>
    </w:p>
    <w:tbl>
      <w:tblPr>
        <w:tblStyle w:val="TableGrid"/>
        <w:tblW w:w="9125" w:type="dxa"/>
        <w:tblLayout w:type="fixed"/>
        <w:tblLook w:val="06A0" w:firstRow="1" w:lastRow="0" w:firstColumn="1" w:lastColumn="0" w:noHBand="1" w:noVBand="1"/>
      </w:tblPr>
      <w:tblGrid>
        <w:gridCol w:w="2910"/>
        <w:gridCol w:w="6215"/>
      </w:tblGrid>
      <w:tr w:rsidR="004069F3" w:rsidRPr="004069F3" w14:paraId="173C22A9" w14:textId="77777777" w:rsidTr="00CE3DB8">
        <w:trPr>
          <w:trHeight w:val="300"/>
        </w:trPr>
        <w:tc>
          <w:tcPr>
            <w:tcW w:w="2910" w:type="dxa"/>
          </w:tcPr>
          <w:p w14:paraId="612EDEE8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기관</w:t>
            </w:r>
          </w:p>
        </w:tc>
        <w:tc>
          <w:tcPr>
            <w:tcW w:w="6215" w:type="dxa"/>
          </w:tcPr>
          <w:p w14:paraId="5E2A48EA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석탄 관련 투자 배제 기준</w:t>
            </w:r>
          </w:p>
        </w:tc>
      </w:tr>
      <w:tr w:rsidR="004069F3" w:rsidRPr="004069F3" w14:paraId="25D43CA0" w14:textId="77777777" w:rsidTr="00CE3DB8">
        <w:trPr>
          <w:trHeight w:val="300"/>
        </w:trPr>
        <w:tc>
          <w:tcPr>
            <w:tcW w:w="2910" w:type="dxa"/>
          </w:tcPr>
          <w:p w14:paraId="790A6537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GPFG(노르웨이 국부펀드)</w:t>
            </w:r>
          </w:p>
        </w:tc>
        <w:tc>
          <w:tcPr>
            <w:tcW w:w="6215" w:type="dxa"/>
          </w:tcPr>
          <w:p w14:paraId="1ED9D52F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전력 생산량의 30% 이상을 석탄에 의존하는 발전 기업</w:t>
            </w:r>
          </w:p>
        </w:tc>
      </w:tr>
      <w:tr w:rsidR="004069F3" w:rsidRPr="004069F3" w14:paraId="68D89006" w14:textId="77777777" w:rsidTr="00CE3DB8">
        <w:trPr>
          <w:trHeight w:val="300"/>
        </w:trPr>
        <w:tc>
          <w:tcPr>
            <w:tcW w:w="2910" w:type="dxa"/>
          </w:tcPr>
          <w:p w14:paraId="5A2683B7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AP(스웨덴 연기금)</w:t>
            </w:r>
          </w:p>
        </w:tc>
        <w:tc>
          <w:tcPr>
            <w:tcW w:w="6215" w:type="dxa"/>
          </w:tcPr>
          <w:p w14:paraId="1297E929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 xml:space="preserve">석탄 또는 오일샌드가 매출의 이상 차지하는 기업 20% </w:t>
            </w:r>
          </w:p>
        </w:tc>
      </w:tr>
      <w:tr w:rsidR="004069F3" w:rsidRPr="004069F3" w14:paraId="09555D24" w14:textId="77777777" w:rsidTr="00CE3DB8">
        <w:trPr>
          <w:trHeight w:val="300"/>
        </w:trPr>
        <w:tc>
          <w:tcPr>
            <w:tcW w:w="2910" w:type="dxa"/>
          </w:tcPr>
          <w:p w14:paraId="571A36FB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proofErr w:type="spellStart"/>
            <w:r w:rsidRPr="004069F3">
              <w:rPr>
                <w:rFonts w:ascii="Pretendard" w:eastAsia="Pretendard" w:hAnsi="Pretendard"/>
              </w:rPr>
              <w:t>Amundi</w:t>
            </w:r>
            <w:proofErr w:type="spellEnd"/>
            <w:r w:rsidRPr="004069F3">
              <w:rPr>
                <w:rFonts w:ascii="Pretendard" w:eastAsia="Pretendard" w:hAnsi="Pretendard"/>
              </w:rPr>
              <w:t xml:space="preserve"> Asset Management</w:t>
            </w:r>
          </w:p>
        </w:tc>
        <w:tc>
          <w:tcPr>
            <w:tcW w:w="6215" w:type="dxa"/>
          </w:tcPr>
          <w:p w14:paraId="23BC1E3E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석탄 채굴 및 발전으로 수익의 25~50% (</w:t>
            </w:r>
            <w:proofErr w:type="spellStart"/>
            <w:r w:rsidRPr="004069F3">
              <w:rPr>
                <w:rFonts w:ascii="Pretendard" w:eastAsia="Pretendard" w:hAnsi="Pretendard"/>
              </w:rPr>
              <w:t>석탄업</w:t>
            </w:r>
            <w:proofErr w:type="spellEnd"/>
            <w:r w:rsidRPr="004069F3">
              <w:rPr>
                <w:rFonts w:ascii="Pretendard" w:eastAsia="Pretendard" w:hAnsi="Pretendard"/>
              </w:rPr>
              <w:t xml:space="preserve"> 수익이 총 수익의</w:t>
            </w:r>
          </w:p>
          <w:p w14:paraId="02E0E8F3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25% 미만인 기업 포함)를 창출하는 기업 중 그 비중을 낮출 의향이 없는 기업</w:t>
            </w:r>
          </w:p>
        </w:tc>
      </w:tr>
      <w:tr w:rsidR="004069F3" w:rsidRPr="004069F3" w14:paraId="2E941560" w14:textId="77777777" w:rsidTr="00CE3DB8">
        <w:trPr>
          <w:trHeight w:val="300"/>
        </w:trPr>
        <w:tc>
          <w:tcPr>
            <w:tcW w:w="2910" w:type="dxa"/>
          </w:tcPr>
          <w:p w14:paraId="2AE2DDA9" w14:textId="77777777" w:rsidR="004069F3" w:rsidRPr="004069F3" w:rsidRDefault="004069F3" w:rsidP="00CE3DB8">
            <w:pPr>
              <w:rPr>
                <w:rFonts w:ascii="Pretendard" w:eastAsia="Pretendard" w:hAnsi="Pretendard" w:cs="Malgun Gothic"/>
                <w:szCs w:val="20"/>
              </w:rPr>
            </w:pPr>
            <w:r w:rsidRPr="004069F3">
              <w:rPr>
                <w:rFonts w:ascii="Pretendard" w:eastAsia="Pretendard" w:hAnsi="Pretendard" w:cs="Malgun Gothic"/>
                <w:szCs w:val="20"/>
              </w:rPr>
              <w:t xml:space="preserve">Allianz </w:t>
            </w:r>
          </w:p>
        </w:tc>
        <w:tc>
          <w:tcPr>
            <w:tcW w:w="6215" w:type="dxa"/>
          </w:tcPr>
          <w:p w14:paraId="5C5E73FA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석탄 관련 30% 이상 전기 생산 기업</w:t>
            </w:r>
          </w:p>
        </w:tc>
      </w:tr>
      <w:tr w:rsidR="004069F3" w:rsidRPr="004069F3" w14:paraId="706460A9" w14:textId="77777777" w:rsidTr="00CE3DB8">
        <w:trPr>
          <w:trHeight w:val="300"/>
        </w:trPr>
        <w:tc>
          <w:tcPr>
            <w:tcW w:w="2910" w:type="dxa"/>
          </w:tcPr>
          <w:p w14:paraId="0204D40D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AXA Investment Managers</w:t>
            </w:r>
          </w:p>
        </w:tc>
        <w:tc>
          <w:tcPr>
            <w:tcW w:w="6215" w:type="dxa"/>
          </w:tcPr>
          <w:p w14:paraId="0E47B7D7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석탄을 사용한 전기 발전 용량이 30%를 초과하는 발전소</w:t>
            </w:r>
          </w:p>
        </w:tc>
      </w:tr>
      <w:tr w:rsidR="004069F3" w:rsidRPr="004069F3" w14:paraId="22208D39" w14:textId="77777777" w:rsidTr="00CE3DB8">
        <w:trPr>
          <w:trHeight w:val="300"/>
        </w:trPr>
        <w:tc>
          <w:tcPr>
            <w:tcW w:w="2910" w:type="dxa"/>
          </w:tcPr>
          <w:p w14:paraId="55DD3505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proofErr w:type="spellStart"/>
            <w:r w:rsidRPr="004069F3">
              <w:rPr>
                <w:rFonts w:ascii="Pretendard" w:eastAsia="Pretendard" w:hAnsi="Pretendard"/>
              </w:rPr>
              <w:t>Robeco</w:t>
            </w:r>
            <w:proofErr w:type="spellEnd"/>
          </w:p>
        </w:tc>
        <w:tc>
          <w:tcPr>
            <w:tcW w:w="6215" w:type="dxa"/>
          </w:tcPr>
          <w:p w14:paraId="2247E3F3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석탄을 활용한 전력으로 수익의 10% 이상을 창출하는 전</w:t>
            </w:r>
          </w:p>
          <w:p w14:paraId="3B00A0AB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력 기업</w:t>
            </w:r>
          </w:p>
        </w:tc>
      </w:tr>
      <w:tr w:rsidR="004069F3" w:rsidRPr="004069F3" w14:paraId="362D2AEF" w14:textId="77777777" w:rsidTr="00CE3DB8">
        <w:trPr>
          <w:trHeight w:val="300"/>
        </w:trPr>
        <w:tc>
          <w:tcPr>
            <w:tcW w:w="2910" w:type="dxa"/>
          </w:tcPr>
          <w:p w14:paraId="55D69A06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HSBC 자산운용</w:t>
            </w:r>
          </w:p>
        </w:tc>
        <w:tc>
          <w:tcPr>
            <w:tcW w:w="6215" w:type="dxa"/>
          </w:tcPr>
          <w:p w14:paraId="24DFBB9D" w14:textId="77777777" w:rsidR="004069F3" w:rsidRPr="004069F3" w:rsidRDefault="004069F3" w:rsidP="00CE3DB8">
            <w:pPr>
              <w:rPr>
                <w:rFonts w:ascii="Pretendard" w:eastAsia="Pretendard" w:hAnsi="Pretendard"/>
              </w:rPr>
            </w:pPr>
            <w:r w:rsidRPr="004069F3">
              <w:rPr>
                <w:rFonts w:ascii="Pretendard" w:eastAsia="Pretendard" w:hAnsi="Pretendard"/>
              </w:rPr>
              <w:t>발전용 석탄 채굴 및 에너지 생산 매출 10%</w:t>
            </w:r>
          </w:p>
        </w:tc>
      </w:tr>
    </w:tbl>
    <w:p w14:paraId="5A830F01" w14:textId="36EEF2AC" w:rsidR="004069F3" w:rsidRPr="004339BB" w:rsidRDefault="004069F3" w:rsidP="004339BB">
      <w:r w:rsidRPr="004069F3">
        <w:rPr>
          <w:rFonts w:ascii="Pretendard" w:eastAsia="Pretendard" w:hAnsi="Pretendard"/>
        </w:rPr>
        <w:t>출처: 해외 주요 연기금 및 자산운용사의 책임투자와 투자제한 동향으로부터의 시사점(2021, 대신경제연구소) 및 기관 홈페이지</w:t>
      </w:r>
    </w:p>
    <w:sectPr w:rsidR="004069F3" w:rsidRPr="004339BB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B89EB" w14:textId="77777777" w:rsidR="00BA21A7" w:rsidRDefault="00BA21A7" w:rsidP="00CB2CBE">
      <w:r>
        <w:separator/>
      </w:r>
    </w:p>
  </w:endnote>
  <w:endnote w:type="continuationSeparator" w:id="0">
    <w:p w14:paraId="22C710EF" w14:textId="77777777" w:rsidR="00BA21A7" w:rsidRDefault="00BA21A7" w:rsidP="00CB2CBE">
      <w:r>
        <w:continuationSeparator/>
      </w:r>
    </w:p>
  </w:endnote>
  <w:endnote w:type="continuationNotice" w:id="1">
    <w:p w14:paraId="67BEB95D" w14:textId="77777777" w:rsidR="00BA21A7" w:rsidRDefault="00BA21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8F4478-4BF5-4B16-935D-4F502C0A4D1C}"/>
    <w:embedBold r:id="rId2" w:fontKey="{CB9FD716-377C-489E-9073-43DA4FCC32F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FEACE4DB-3A0E-4DD5-943D-65AFDA72467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5B71AB4B-5E12-42F6-818F-4C4757DDF4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7CFA5734-2793-4887-B3C6-F94D119D1316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468E22-A03E-43EB-9D00-F22460FD4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59F99" w14:textId="77777777" w:rsidR="00BA21A7" w:rsidRDefault="00BA21A7" w:rsidP="00CB2CBE">
      <w:r>
        <w:separator/>
      </w:r>
    </w:p>
  </w:footnote>
  <w:footnote w:type="continuationSeparator" w:id="0">
    <w:p w14:paraId="236307F4" w14:textId="77777777" w:rsidR="00BA21A7" w:rsidRDefault="00BA21A7" w:rsidP="00CB2CBE">
      <w:r>
        <w:continuationSeparator/>
      </w:r>
    </w:p>
  </w:footnote>
  <w:footnote w:type="continuationNotice" w:id="1">
    <w:p w14:paraId="6B02F7AC" w14:textId="77777777" w:rsidR="00BA21A7" w:rsidRDefault="00BA21A7"/>
  </w:footnote>
  <w:footnote w:id="2">
    <w:p w14:paraId="21873BCF" w14:textId="437E1EE4" w:rsidR="00297FBC" w:rsidRDefault="00297FBC">
      <w:pPr>
        <w:pStyle w:val="FootnoteText"/>
        <w:rPr>
          <w:rFonts w:hint="eastAsia"/>
        </w:rPr>
      </w:pPr>
      <w:r>
        <w:rPr>
          <w:rStyle w:val="FootnoteReference"/>
        </w:rPr>
        <w:footnoteRef/>
      </w:r>
      <w:r>
        <w:t xml:space="preserve"> </w:t>
      </w:r>
      <w:r>
        <w:rPr>
          <w:rStyle w:val="ui-provider"/>
        </w:rPr>
        <w:t>https://</w:t>
      </w:r>
      <w:r w:rsidR="0097311D">
        <w:rPr>
          <w:rStyle w:val="ui-provider"/>
        </w:rPr>
        <w:t>www.fsb-tcfd</w:t>
      </w:r>
      <w:r>
        <w:rPr>
          <w:rStyle w:val="ui-provider"/>
        </w:rPr>
        <w:t>.org/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2006080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245B"/>
    <w:rsid w:val="00003683"/>
    <w:rsid w:val="00004DF3"/>
    <w:rsid w:val="00006364"/>
    <w:rsid w:val="00006C8D"/>
    <w:rsid w:val="0000719E"/>
    <w:rsid w:val="00007EFB"/>
    <w:rsid w:val="00010B87"/>
    <w:rsid w:val="0001150F"/>
    <w:rsid w:val="00011E42"/>
    <w:rsid w:val="000127E0"/>
    <w:rsid w:val="00015B85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303E9"/>
    <w:rsid w:val="0003048C"/>
    <w:rsid w:val="000306FD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C03"/>
    <w:rsid w:val="00037C55"/>
    <w:rsid w:val="000404C2"/>
    <w:rsid w:val="00041A00"/>
    <w:rsid w:val="0004426A"/>
    <w:rsid w:val="0004510E"/>
    <w:rsid w:val="00045C20"/>
    <w:rsid w:val="00045F4B"/>
    <w:rsid w:val="0004605F"/>
    <w:rsid w:val="00046ACA"/>
    <w:rsid w:val="00046BC2"/>
    <w:rsid w:val="00047F59"/>
    <w:rsid w:val="00050313"/>
    <w:rsid w:val="00050FA0"/>
    <w:rsid w:val="0005176C"/>
    <w:rsid w:val="0005285B"/>
    <w:rsid w:val="00052E72"/>
    <w:rsid w:val="00052EB9"/>
    <w:rsid w:val="0005350A"/>
    <w:rsid w:val="0005539A"/>
    <w:rsid w:val="00055846"/>
    <w:rsid w:val="00056988"/>
    <w:rsid w:val="00056CFE"/>
    <w:rsid w:val="00060AE2"/>
    <w:rsid w:val="00060D18"/>
    <w:rsid w:val="000613E2"/>
    <w:rsid w:val="00061540"/>
    <w:rsid w:val="00061C8F"/>
    <w:rsid w:val="000623E3"/>
    <w:rsid w:val="000626A9"/>
    <w:rsid w:val="000628E6"/>
    <w:rsid w:val="000629E0"/>
    <w:rsid w:val="000629FA"/>
    <w:rsid w:val="00062C68"/>
    <w:rsid w:val="00063529"/>
    <w:rsid w:val="00063C53"/>
    <w:rsid w:val="0006524B"/>
    <w:rsid w:val="00067C96"/>
    <w:rsid w:val="000702AD"/>
    <w:rsid w:val="00070C12"/>
    <w:rsid w:val="000736C9"/>
    <w:rsid w:val="000742F5"/>
    <w:rsid w:val="00076A7A"/>
    <w:rsid w:val="00076A9A"/>
    <w:rsid w:val="00077708"/>
    <w:rsid w:val="00077752"/>
    <w:rsid w:val="0007776D"/>
    <w:rsid w:val="00080774"/>
    <w:rsid w:val="0008094A"/>
    <w:rsid w:val="00080B94"/>
    <w:rsid w:val="00082BBC"/>
    <w:rsid w:val="00082D97"/>
    <w:rsid w:val="00083074"/>
    <w:rsid w:val="00083DF3"/>
    <w:rsid w:val="0008457E"/>
    <w:rsid w:val="0008480B"/>
    <w:rsid w:val="0008589C"/>
    <w:rsid w:val="00085F14"/>
    <w:rsid w:val="000864F4"/>
    <w:rsid w:val="00086863"/>
    <w:rsid w:val="000916E2"/>
    <w:rsid w:val="00092210"/>
    <w:rsid w:val="00093EC7"/>
    <w:rsid w:val="000944BA"/>
    <w:rsid w:val="000944C3"/>
    <w:rsid w:val="00096F61"/>
    <w:rsid w:val="000975B2"/>
    <w:rsid w:val="000A0133"/>
    <w:rsid w:val="000A03FE"/>
    <w:rsid w:val="000A0743"/>
    <w:rsid w:val="000A1EBB"/>
    <w:rsid w:val="000A3533"/>
    <w:rsid w:val="000A5B90"/>
    <w:rsid w:val="000A5FE3"/>
    <w:rsid w:val="000A63A6"/>
    <w:rsid w:val="000A7ABF"/>
    <w:rsid w:val="000B00D7"/>
    <w:rsid w:val="000B06F3"/>
    <w:rsid w:val="000B38C5"/>
    <w:rsid w:val="000B66CE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6905"/>
    <w:rsid w:val="000D05AC"/>
    <w:rsid w:val="000D0D93"/>
    <w:rsid w:val="000D16B0"/>
    <w:rsid w:val="000D1A9A"/>
    <w:rsid w:val="000D1B30"/>
    <w:rsid w:val="000D1C8B"/>
    <w:rsid w:val="000D214F"/>
    <w:rsid w:val="000D3694"/>
    <w:rsid w:val="000D4DE2"/>
    <w:rsid w:val="000D547B"/>
    <w:rsid w:val="000D6143"/>
    <w:rsid w:val="000D6E95"/>
    <w:rsid w:val="000D7137"/>
    <w:rsid w:val="000E1A97"/>
    <w:rsid w:val="000E1DAA"/>
    <w:rsid w:val="000E25CC"/>
    <w:rsid w:val="000E2AA1"/>
    <w:rsid w:val="000E2FA6"/>
    <w:rsid w:val="000E497F"/>
    <w:rsid w:val="000E5866"/>
    <w:rsid w:val="000E5AEA"/>
    <w:rsid w:val="000E5DBA"/>
    <w:rsid w:val="000E69B5"/>
    <w:rsid w:val="000E7E34"/>
    <w:rsid w:val="000F013C"/>
    <w:rsid w:val="000F0625"/>
    <w:rsid w:val="000F0AE5"/>
    <w:rsid w:val="000F0E64"/>
    <w:rsid w:val="000F23A8"/>
    <w:rsid w:val="000F2C70"/>
    <w:rsid w:val="000F3D0B"/>
    <w:rsid w:val="000F3FAA"/>
    <w:rsid w:val="000F55D9"/>
    <w:rsid w:val="000F6138"/>
    <w:rsid w:val="000F632E"/>
    <w:rsid w:val="000F6620"/>
    <w:rsid w:val="000F7C34"/>
    <w:rsid w:val="000F7CE5"/>
    <w:rsid w:val="00100F51"/>
    <w:rsid w:val="0010171A"/>
    <w:rsid w:val="00101975"/>
    <w:rsid w:val="0010253B"/>
    <w:rsid w:val="001027A7"/>
    <w:rsid w:val="00102A58"/>
    <w:rsid w:val="0010427F"/>
    <w:rsid w:val="0010616C"/>
    <w:rsid w:val="00106BF5"/>
    <w:rsid w:val="00107621"/>
    <w:rsid w:val="001076DD"/>
    <w:rsid w:val="0010788B"/>
    <w:rsid w:val="00110B30"/>
    <w:rsid w:val="00110F49"/>
    <w:rsid w:val="00111A1E"/>
    <w:rsid w:val="00111C9E"/>
    <w:rsid w:val="0011200B"/>
    <w:rsid w:val="0011218D"/>
    <w:rsid w:val="00113A28"/>
    <w:rsid w:val="00114D83"/>
    <w:rsid w:val="00114F1B"/>
    <w:rsid w:val="001161F9"/>
    <w:rsid w:val="00116708"/>
    <w:rsid w:val="00120249"/>
    <w:rsid w:val="001205AC"/>
    <w:rsid w:val="001206CA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6083"/>
    <w:rsid w:val="00136884"/>
    <w:rsid w:val="00137908"/>
    <w:rsid w:val="001401CD"/>
    <w:rsid w:val="00140BAC"/>
    <w:rsid w:val="001418CE"/>
    <w:rsid w:val="001429F0"/>
    <w:rsid w:val="00143983"/>
    <w:rsid w:val="00144554"/>
    <w:rsid w:val="00144C16"/>
    <w:rsid w:val="0014523D"/>
    <w:rsid w:val="001454A0"/>
    <w:rsid w:val="00145934"/>
    <w:rsid w:val="00145AAB"/>
    <w:rsid w:val="00147922"/>
    <w:rsid w:val="00147F6E"/>
    <w:rsid w:val="001528E9"/>
    <w:rsid w:val="001537F4"/>
    <w:rsid w:val="0015388B"/>
    <w:rsid w:val="00153ACC"/>
    <w:rsid w:val="001552BE"/>
    <w:rsid w:val="00155B46"/>
    <w:rsid w:val="0015692C"/>
    <w:rsid w:val="00157AF2"/>
    <w:rsid w:val="00161A04"/>
    <w:rsid w:val="001637E5"/>
    <w:rsid w:val="00164A3B"/>
    <w:rsid w:val="00164AE6"/>
    <w:rsid w:val="00164DBB"/>
    <w:rsid w:val="00164E87"/>
    <w:rsid w:val="0016531F"/>
    <w:rsid w:val="0016651F"/>
    <w:rsid w:val="001672C2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767D"/>
    <w:rsid w:val="00177712"/>
    <w:rsid w:val="00181FCB"/>
    <w:rsid w:val="0018405C"/>
    <w:rsid w:val="001851F4"/>
    <w:rsid w:val="00187DAC"/>
    <w:rsid w:val="00190045"/>
    <w:rsid w:val="0019047A"/>
    <w:rsid w:val="0019126C"/>
    <w:rsid w:val="00191B2C"/>
    <w:rsid w:val="00192E3C"/>
    <w:rsid w:val="001940D9"/>
    <w:rsid w:val="00194B68"/>
    <w:rsid w:val="001956C2"/>
    <w:rsid w:val="00196366"/>
    <w:rsid w:val="001964F2"/>
    <w:rsid w:val="00196CF6"/>
    <w:rsid w:val="00197D5E"/>
    <w:rsid w:val="00197ED6"/>
    <w:rsid w:val="001A0DA5"/>
    <w:rsid w:val="001A0F53"/>
    <w:rsid w:val="001A1D0E"/>
    <w:rsid w:val="001A2D33"/>
    <w:rsid w:val="001A33B4"/>
    <w:rsid w:val="001A3AC6"/>
    <w:rsid w:val="001A43B8"/>
    <w:rsid w:val="001A458C"/>
    <w:rsid w:val="001A5A8F"/>
    <w:rsid w:val="001A5FAD"/>
    <w:rsid w:val="001A6987"/>
    <w:rsid w:val="001A7030"/>
    <w:rsid w:val="001A7990"/>
    <w:rsid w:val="001B0DC4"/>
    <w:rsid w:val="001B119D"/>
    <w:rsid w:val="001B18BA"/>
    <w:rsid w:val="001B1ADB"/>
    <w:rsid w:val="001B2E6A"/>
    <w:rsid w:val="001B7477"/>
    <w:rsid w:val="001B7707"/>
    <w:rsid w:val="001B7CEE"/>
    <w:rsid w:val="001C049B"/>
    <w:rsid w:val="001C094F"/>
    <w:rsid w:val="001C3D32"/>
    <w:rsid w:val="001C4D13"/>
    <w:rsid w:val="001C4F72"/>
    <w:rsid w:val="001C6523"/>
    <w:rsid w:val="001C6AAC"/>
    <w:rsid w:val="001C6FB7"/>
    <w:rsid w:val="001C744E"/>
    <w:rsid w:val="001C7809"/>
    <w:rsid w:val="001C7877"/>
    <w:rsid w:val="001C7C85"/>
    <w:rsid w:val="001D2515"/>
    <w:rsid w:val="001D2B66"/>
    <w:rsid w:val="001D3FDD"/>
    <w:rsid w:val="001D4317"/>
    <w:rsid w:val="001D4892"/>
    <w:rsid w:val="001D5571"/>
    <w:rsid w:val="001D5AFA"/>
    <w:rsid w:val="001D630D"/>
    <w:rsid w:val="001D6E26"/>
    <w:rsid w:val="001D7032"/>
    <w:rsid w:val="001D717B"/>
    <w:rsid w:val="001D77E4"/>
    <w:rsid w:val="001E0A79"/>
    <w:rsid w:val="001E0BF8"/>
    <w:rsid w:val="001E112F"/>
    <w:rsid w:val="001E23D7"/>
    <w:rsid w:val="001E3CFD"/>
    <w:rsid w:val="001E3DD4"/>
    <w:rsid w:val="001E51B3"/>
    <w:rsid w:val="001E5E2A"/>
    <w:rsid w:val="001E6EB5"/>
    <w:rsid w:val="001E7005"/>
    <w:rsid w:val="001F12FC"/>
    <w:rsid w:val="001F1816"/>
    <w:rsid w:val="001F2F19"/>
    <w:rsid w:val="001F541A"/>
    <w:rsid w:val="001F5667"/>
    <w:rsid w:val="001F5713"/>
    <w:rsid w:val="001F6BF6"/>
    <w:rsid w:val="001F7CE6"/>
    <w:rsid w:val="00200D62"/>
    <w:rsid w:val="00200DE6"/>
    <w:rsid w:val="002034EA"/>
    <w:rsid w:val="002067E7"/>
    <w:rsid w:val="00206C03"/>
    <w:rsid w:val="00207790"/>
    <w:rsid w:val="00210A7C"/>
    <w:rsid w:val="002110F0"/>
    <w:rsid w:val="0021132A"/>
    <w:rsid w:val="00211517"/>
    <w:rsid w:val="00212BE8"/>
    <w:rsid w:val="00212CDA"/>
    <w:rsid w:val="00212F3E"/>
    <w:rsid w:val="00214F54"/>
    <w:rsid w:val="00215A91"/>
    <w:rsid w:val="00216A30"/>
    <w:rsid w:val="00216CBB"/>
    <w:rsid w:val="0022017E"/>
    <w:rsid w:val="00221103"/>
    <w:rsid w:val="00221A68"/>
    <w:rsid w:val="00222831"/>
    <w:rsid w:val="002229E7"/>
    <w:rsid w:val="00222EE0"/>
    <w:rsid w:val="002269AE"/>
    <w:rsid w:val="00227317"/>
    <w:rsid w:val="0022773C"/>
    <w:rsid w:val="00227F95"/>
    <w:rsid w:val="00230398"/>
    <w:rsid w:val="002304D5"/>
    <w:rsid w:val="0023055B"/>
    <w:rsid w:val="0023257F"/>
    <w:rsid w:val="00233E13"/>
    <w:rsid w:val="0023451B"/>
    <w:rsid w:val="00234640"/>
    <w:rsid w:val="0023500F"/>
    <w:rsid w:val="00236697"/>
    <w:rsid w:val="002369F3"/>
    <w:rsid w:val="00237872"/>
    <w:rsid w:val="0024001A"/>
    <w:rsid w:val="0024196D"/>
    <w:rsid w:val="00241EE4"/>
    <w:rsid w:val="002429AB"/>
    <w:rsid w:val="00243A67"/>
    <w:rsid w:val="00243DBC"/>
    <w:rsid w:val="00244D46"/>
    <w:rsid w:val="00244E47"/>
    <w:rsid w:val="002450EA"/>
    <w:rsid w:val="0024515A"/>
    <w:rsid w:val="002462C1"/>
    <w:rsid w:val="0024641A"/>
    <w:rsid w:val="00247D8B"/>
    <w:rsid w:val="002501A5"/>
    <w:rsid w:val="00250501"/>
    <w:rsid w:val="00251632"/>
    <w:rsid w:val="002518C8"/>
    <w:rsid w:val="00252599"/>
    <w:rsid w:val="00252A31"/>
    <w:rsid w:val="00253015"/>
    <w:rsid w:val="00257BF4"/>
    <w:rsid w:val="0026060F"/>
    <w:rsid w:val="00260F0E"/>
    <w:rsid w:val="0026143B"/>
    <w:rsid w:val="002616D3"/>
    <w:rsid w:val="00261E35"/>
    <w:rsid w:val="00262835"/>
    <w:rsid w:val="00263227"/>
    <w:rsid w:val="00263EC4"/>
    <w:rsid w:val="002646CD"/>
    <w:rsid w:val="0026791D"/>
    <w:rsid w:val="002706CF"/>
    <w:rsid w:val="00271105"/>
    <w:rsid w:val="002725DD"/>
    <w:rsid w:val="0027286E"/>
    <w:rsid w:val="0027372D"/>
    <w:rsid w:val="00273A18"/>
    <w:rsid w:val="00273DC9"/>
    <w:rsid w:val="002742CC"/>
    <w:rsid w:val="00275485"/>
    <w:rsid w:val="00275B88"/>
    <w:rsid w:val="002763B7"/>
    <w:rsid w:val="00276D0D"/>
    <w:rsid w:val="00277079"/>
    <w:rsid w:val="00280A6D"/>
    <w:rsid w:val="00281933"/>
    <w:rsid w:val="00283740"/>
    <w:rsid w:val="00284109"/>
    <w:rsid w:val="00284E3D"/>
    <w:rsid w:val="00284EAB"/>
    <w:rsid w:val="00285774"/>
    <w:rsid w:val="002867AE"/>
    <w:rsid w:val="00286951"/>
    <w:rsid w:val="002877A7"/>
    <w:rsid w:val="00287959"/>
    <w:rsid w:val="002879B1"/>
    <w:rsid w:val="00290CC6"/>
    <w:rsid w:val="002913BD"/>
    <w:rsid w:val="00291B7F"/>
    <w:rsid w:val="00293FDC"/>
    <w:rsid w:val="00294391"/>
    <w:rsid w:val="00294677"/>
    <w:rsid w:val="0029576E"/>
    <w:rsid w:val="00295872"/>
    <w:rsid w:val="00297562"/>
    <w:rsid w:val="00297FBC"/>
    <w:rsid w:val="002A04ED"/>
    <w:rsid w:val="002A1433"/>
    <w:rsid w:val="002A2713"/>
    <w:rsid w:val="002A3549"/>
    <w:rsid w:val="002A3838"/>
    <w:rsid w:val="002A3D8D"/>
    <w:rsid w:val="002A3FAA"/>
    <w:rsid w:val="002A554F"/>
    <w:rsid w:val="002A5E27"/>
    <w:rsid w:val="002A6163"/>
    <w:rsid w:val="002A6D32"/>
    <w:rsid w:val="002B017F"/>
    <w:rsid w:val="002B05C7"/>
    <w:rsid w:val="002B12EC"/>
    <w:rsid w:val="002B1CD2"/>
    <w:rsid w:val="002B1D8C"/>
    <w:rsid w:val="002B2DCA"/>
    <w:rsid w:val="002B49C3"/>
    <w:rsid w:val="002C0036"/>
    <w:rsid w:val="002C3567"/>
    <w:rsid w:val="002C45F3"/>
    <w:rsid w:val="002C47E5"/>
    <w:rsid w:val="002C497A"/>
    <w:rsid w:val="002C51B4"/>
    <w:rsid w:val="002C5A2A"/>
    <w:rsid w:val="002C5DCA"/>
    <w:rsid w:val="002C6795"/>
    <w:rsid w:val="002D1A85"/>
    <w:rsid w:val="002D2B89"/>
    <w:rsid w:val="002D36A7"/>
    <w:rsid w:val="002D3C4F"/>
    <w:rsid w:val="002D50B6"/>
    <w:rsid w:val="002D579D"/>
    <w:rsid w:val="002D676D"/>
    <w:rsid w:val="002D7A21"/>
    <w:rsid w:val="002D7C01"/>
    <w:rsid w:val="002E115D"/>
    <w:rsid w:val="002E32C3"/>
    <w:rsid w:val="002E42AA"/>
    <w:rsid w:val="002E4766"/>
    <w:rsid w:val="002E47C4"/>
    <w:rsid w:val="002E4C03"/>
    <w:rsid w:val="002E4EA5"/>
    <w:rsid w:val="002E53F3"/>
    <w:rsid w:val="002E5926"/>
    <w:rsid w:val="002E5A8E"/>
    <w:rsid w:val="002E5FED"/>
    <w:rsid w:val="002E621C"/>
    <w:rsid w:val="002E6DB0"/>
    <w:rsid w:val="002E781E"/>
    <w:rsid w:val="002F1708"/>
    <w:rsid w:val="002F3D7F"/>
    <w:rsid w:val="002F4D4B"/>
    <w:rsid w:val="002F5E16"/>
    <w:rsid w:val="002F6905"/>
    <w:rsid w:val="002F6908"/>
    <w:rsid w:val="003006CC"/>
    <w:rsid w:val="003007B7"/>
    <w:rsid w:val="00300922"/>
    <w:rsid w:val="003028A7"/>
    <w:rsid w:val="0030302C"/>
    <w:rsid w:val="003043B1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5CDA"/>
    <w:rsid w:val="003172FC"/>
    <w:rsid w:val="00320CF8"/>
    <w:rsid w:val="00321134"/>
    <w:rsid w:val="00321B73"/>
    <w:rsid w:val="00322894"/>
    <w:rsid w:val="00324D07"/>
    <w:rsid w:val="00324DCF"/>
    <w:rsid w:val="0032534C"/>
    <w:rsid w:val="00330D3B"/>
    <w:rsid w:val="00330F8F"/>
    <w:rsid w:val="00332315"/>
    <w:rsid w:val="003337E8"/>
    <w:rsid w:val="00337046"/>
    <w:rsid w:val="0033797D"/>
    <w:rsid w:val="00341208"/>
    <w:rsid w:val="00341EAC"/>
    <w:rsid w:val="0034253E"/>
    <w:rsid w:val="00345840"/>
    <w:rsid w:val="00345FD4"/>
    <w:rsid w:val="00346B34"/>
    <w:rsid w:val="00350B85"/>
    <w:rsid w:val="00350D95"/>
    <w:rsid w:val="00355A1A"/>
    <w:rsid w:val="00357434"/>
    <w:rsid w:val="00357F28"/>
    <w:rsid w:val="00360A73"/>
    <w:rsid w:val="00360FF0"/>
    <w:rsid w:val="0036102B"/>
    <w:rsid w:val="003627DD"/>
    <w:rsid w:val="00362C75"/>
    <w:rsid w:val="003630A9"/>
    <w:rsid w:val="003634A4"/>
    <w:rsid w:val="00363531"/>
    <w:rsid w:val="00363546"/>
    <w:rsid w:val="003646EE"/>
    <w:rsid w:val="0036490E"/>
    <w:rsid w:val="003658DF"/>
    <w:rsid w:val="00365A82"/>
    <w:rsid w:val="003660E7"/>
    <w:rsid w:val="003662D5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52CB"/>
    <w:rsid w:val="003757C6"/>
    <w:rsid w:val="00375F97"/>
    <w:rsid w:val="00376C80"/>
    <w:rsid w:val="00376EA1"/>
    <w:rsid w:val="00377C9C"/>
    <w:rsid w:val="0038015F"/>
    <w:rsid w:val="0038047F"/>
    <w:rsid w:val="003819DA"/>
    <w:rsid w:val="003823CE"/>
    <w:rsid w:val="00382597"/>
    <w:rsid w:val="00382F9C"/>
    <w:rsid w:val="003835CE"/>
    <w:rsid w:val="0038396A"/>
    <w:rsid w:val="003841B2"/>
    <w:rsid w:val="003853FA"/>
    <w:rsid w:val="0038571B"/>
    <w:rsid w:val="003862ED"/>
    <w:rsid w:val="00386C6C"/>
    <w:rsid w:val="00387C05"/>
    <w:rsid w:val="00390A11"/>
    <w:rsid w:val="00391FB9"/>
    <w:rsid w:val="00392AC2"/>
    <w:rsid w:val="00392F5F"/>
    <w:rsid w:val="00393559"/>
    <w:rsid w:val="00394525"/>
    <w:rsid w:val="00395186"/>
    <w:rsid w:val="00395771"/>
    <w:rsid w:val="00395ADA"/>
    <w:rsid w:val="00396FD6"/>
    <w:rsid w:val="00398D53"/>
    <w:rsid w:val="003A073D"/>
    <w:rsid w:val="003A0C98"/>
    <w:rsid w:val="003A21EF"/>
    <w:rsid w:val="003A2821"/>
    <w:rsid w:val="003A2AA3"/>
    <w:rsid w:val="003A33D7"/>
    <w:rsid w:val="003A43B5"/>
    <w:rsid w:val="003A498B"/>
    <w:rsid w:val="003A545B"/>
    <w:rsid w:val="003A545E"/>
    <w:rsid w:val="003A589D"/>
    <w:rsid w:val="003A6B94"/>
    <w:rsid w:val="003A6EB8"/>
    <w:rsid w:val="003A7174"/>
    <w:rsid w:val="003B0E82"/>
    <w:rsid w:val="003B1F79"/>
    <w:rsid w:val="003B2AD1"/>
    <w:rsid w:val="003B3111"/>
    <w:rsid w:val="003B31E1"/>
    <w:rsid w:val="003B3426"/>
    <w:rsid w:val="003B34F3"/>
    <w:rsid w:val="003B3AC2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91D"/>
    <w:rsid w:val="003D55DB"/>
    <w:rsid w:val="003D5B04"/>
    <w:rsid w:val="003D6346"/>
    <w:rsid w:val="003D6DA8"/>
    <w:rsid w:val="003E04B7"/>
    <w:rsid w:val="003E2B38"/>
    <w:rsid w:val="003E4372"/>
    <w:rsid w:val="003E5EC6"/>
    <w:rsid w:val="003E6C83"/>
    <w:rsid w:val="003F0AE2"/>
    <w:rsid w:val="003F0FEB"/>
    <w:rsid w:val="003F14F7"/>
    <w:rsid w:val="003F27B6"/>
    <w:rsid w:val="003F2892"/>
    <w:rsid w:val="003F2C1B"/>
    <w:rsid w:val="003F5C38"/>
    <w:rsid w:val="003F612D"/>
    <w:rsid w:val="003F6605"/>
    <w:rsid w:val="003F719E"/>
    <w:rsid w:val="003F7CF5"/>
    <w:rsid w:val="003F7D03"/>
    <w:rsid w:val="00400225"/>
    <w:rsid w:val="00402355"/>
    <w:rsid w:val="0040282C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7C6"/>
    <w:rsid w:val="00411382"/>
    <w:rsid w:val="00411EF7"/>
    <w:rsid w:val="0041388C"/>
    <w:rsid w:val="004145CF"/>
    <w:rsid w:val="0041489D"/>
    <w:rsid w:val="00414F99"/>
    <w:rsid w:val="004150A1"/>
    <w:rsid w:val="0041585C"/>
    <w:rsid w:val="00417F89"/>
    <w:rsid w:val="004206BA"/>
    <w:rsid w:val="00421976"/>
    <w:rsid w:val="00423214"/>
    <w:rsid w:val="00423BA5"/>
    <w:rsid w:val="00423D85"/>
    <w:rsid w:val="00425279"/>
    <w:rsid w:val="00425423"/>
    <w:rsid w:val="00431B74"/>
    <w:rsid w:val="00432527"/>
    <w:rsid w:val="0043278C"/>
    <w:rsid w:val="00432CD9"/>
    <w:rsid w:val="00433236"/>
    <w:rsid w:val="004338B4"/>
    <w:rsid w:val="004339BB"/>
    <w:rsid w:val="004341D9"/>
    <w:rsid w:val="0043447E"/>
    <w:rsid w:val="0043485B"/>
    <w:rsid w:val="00434BBD"/>
    <w:rsid w:val="0043548D"/>
    <w:rsid w:val="00435957"/>
    <w:rsid w:val="00436D3C"/>
    <w:rsid w:val="0043700C"/>
    <w:rsid w:val="0043783B"/>
    <w:rsid w:val="004408DE"/>
    <w:rsid w:val="00440CB6"/>
    <w:rsid w:val="00441CB1"/>
    <w:rsid w:val="004449D2"/>
    <w:rsid w:val="00444D3B"/>
    <w:rsid w:val="00445D24"/>
    <w:rsid w:val="00445EC1"/>
    <w:rsid w:val="00446A76"/>
    <w:rsid w:val="004508AD"/>
    <w:rsid w:val="004508E1"/>
    <w:rsid w:val="0045337F"/>
    <w:rsid w:val="00454061"/>
    <w:rsid w:val="0045460E"/>
    <w:rsid w:val="00455711"/>
    <w:rsid w:val="0046031D"/>
    <w:rsid w:val="00460671"/>
    <w:rsid w:val="00460AB0"/>
    <w:rsid w:val="0046498F"/>
    <w:rsid w:val="00465615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12D2"/>
    <w:rsid w:val="004816A6"/>
    <w:rsid w:val="00483371"/>
    <w:rsid w:val="00483E13"/>
    <w:rsid w:val="00483FB0"/>
    <w:rsid w:val="00484DC0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616D"/>
    <w:rsid w:val="00496BA7"/>
    <w:rsid w:val="004977F3"/>
    <w:rsid w:val="004978AB"/>
    <w:rsid w:val="00497BED"/>
    <w:rsid w:val="00497C17"/>
    <w:rsid w:val="004A156F"/>
    <w:rsid w:val="004A30DB"/>
    <w:rsid w:val="004A3319"/>
    <w:rsid w:val="004A3DC6"/>
    <w:rsid w:val="004A6893"/>
    <w:rsid w:val="004A6A12"/>
    <w:rsid w:val="004A708A"/>
    <w:rsid w:val="004A79E0"/>
    <w:rsid w:val="004B105F"/>
    <w:rsid w:val="004B1918"/>
    <w:rsid w:val="004B23E0"/>
    <w:rsid w:val="004B2C8C"/>
    <w:rsid w:val="004B3041"/>
    <w:rsid w:val="004B37BD"/>
    <w:rsid w:val="004B382D"/>
    <w:rsid w:val="004B46C7"/>
    <w:rsid w:val="004B6FBA"/>
    <w:rsid w:val="004B740F"/>
    <w:rsid w:val="004B747E"/>
    <w:rsid w:val="004B755F"/>
    <w:rsid w:val="004B7BF1"/>
    <w:rsid w:val="004C0108"/>
    <w:rsid w:val="004C08F5"/>
    <w:rsid w:val="004C1212"/>
    <w:rsid w:val="004C149C"/>
    <w:rsid w:val="004C2EC0"/>
    <w:rsid w:val="004C3CB5"/>
    <w:rsid w:val="004C49FB"/>
    <w:rsid w:val="004C631C"/>
    <w:rsid w:val="004C633D"/>
    <w:rsid w:val="004C71B5"/>
    <w:rsid w:val="004D0345"/>
    <w:rsid w:val="004D2C72"/>
    <w:rsid w:val="004D42F4"/>
    <w:rsid w:val="004D4A7C"/>
    <w:rsid w:val="004D4EF6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34DF"/>
    <w:rsid w:val="004E36DB"/>
    <w:rsid w:val="004E4136"/>
    <w:rsid w:val="004E5065"/>
    <w:rsid w:val="004E5F23"/>
    <w:rsid w:val="004E66A1"/>
    <w:rsid w:val="004E6BC2"/>
    <w:rsid w:val="004E722C"/>
    <w:rsid w:val="004E73D8"/>
    <w:rsid w:val="004E79A6"/>
    <w:rsid w:val="004F1558"/>
    <w:rsid w:val="004F3199"/>
    <w:rsid w:val="004F383E"/>
    <w:rsid w:val="004F47D8"/>
    <w:rsid w:val="004F4D2A"/>
    <w:rsid w:val="004F5B3E"/>
    <w:rsid w:val="004F7F6B"/>
    <w:rsid w:val="0050030E"/>
    <w:rsid w:val="00501B3A"/>
    <w:rsid w:val="00502AD9"/>
    <w:rsid w:val="005040C4"/>
    <w:rsid w:val="00505280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92A"/>
    <w:rsid w:val="00517DF8"/>
    <w:rsid w:val="00520B39"/>
    <w:rsid w:val="00521078"/>
    <w:rsid w:val="00521213"/>
    <w:rsid w:val="0052148F"/>
    <w:rsid w:val="00521892"/>
    <w:rsid w:val="00521AFC"/>
    <w:rsid w:val="00522CD6"/>
    <w:rsid w:val="00522E09"/>
    <w:rsid w:val="005237B7"/>
    <w:rsid w:val="00524917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F42"/>
    <w:rsid w:val="00535FC2"/>
    <w:rsid w:val="00536763"/>
    <w:rsid w:val="005376AC"/>
    <w:rsid w:val="005404FF"/>
    <w:rsid w:val="005410C9"/>
    <w:rsid w:val="00541FDA"/>
    <w:rsid w:val="005424D5"/>
    <w:rsid w:val="005435B2"/>
    <w:rsid w:val="00543DAA"/>
    <w:rsid w:val="00544F45"/>
    <w:rsid w:val="00545D51"/>
    <w:rsid w:val="00545F49"/>
    <w:rsid w:val="0054619C"/>
    <w:rsid w:val="00547F72"/>
    <w:rsid w:val="005504D9"/>
    <w:rsid w:val="005520B4"/>
    <w:rsid w:val="00552228"/>
    <w:rsid w:val="00552B47"/>
    <w:rsid w:val="0055491C"/>
    <w:rsid w:val="005553FD"/>
    <w:rsid w:val="005561E6"/>
    <w:rsid w:val="00556D87"/>
    <w:rsid w:val="0055722D"/>
    <w:rsid w:val="00560EB4"/>
    <w:rsid w:val="00561549"/>
    <w:rsid w:val="005620F6"/>
    <w:rsid w:val="005623D2"/>
    <w:rsid w:val="0056552F"/>
    <w:rsid w:val="00565A6F"/>
    <w:rsid w:val="00570C56"/>
    <w:rsid w:val="00570D89"/>
    <w:rsid w:val="00573196"/>
    <w:rsid w:val="00573EAA"/>
    <w:rsid w:val="00574CEC"/>
    <w:rsid w:val="005753DF"/>
    <w:rsid w:val="005763CE"/>
    <w:rsid w:val="00576987"/>
    <w:rsid w:val="005804BB"/>
    <w:rsid w:val="00580DD1"/>
    <w:rsid w:val="005811F0"/>
    <w:rsid w:val="00581573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764"/>
    <w:rsid w:val="00594EB5"/>
    <w:rsid w:val="00595D29"/>
    <w:rsid w:val="0059683A"/>
    <w:rsid w:val="00596B68"/>
    <w:rsid w:val="00597393"/>
    <w:rsid w:val="00597BD4"/>
    <w:rsid w:val="005A01E2"/>
    <w:rsid w:val="005A0662"/>
    <w:rsid w:val="005A0F00"/>
    <w:rsid w:val="005A135F"/>
    <w:rsid w:val="005A1574"/>
    <w:rsid w:val="005A1E1C"/>
    <w:rsid w:val="005A6E52"/>
    <w:rsid w:val="005A7284"/>
    <w:rsid w:val="005B00E2"/>
    <w:rsid w:val="005B0ABE"/>
    <w:rsid w:val="005B1781"/>
    <w:rsid w:val="005B2583"/>
    <w:rsid w:val="005B299F"/>
    <w:rsid w:val="005B3185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60EA"/>
    <w:rsid w:val="005C771D"/>
    <w:rsid w:val="005C7B49"/>
    <w:rsid w:val="005D023D"/>
    <w:rsid w:val="005D0BB0"/>
    <w:rsid w:val="005D13BC"/>
    <w:rsid w:val="005D22BC"/>
    <w:rsid w:val="005D2744"/>
    <w:rsid w:val="005D2CB5"/>
    <w:rsid w:val="005D3299"/>
    <w:rsid w:val="005D379F"/>
    <w:rsid w:val="005D38BC"/>
    <w:rsid w:val="005D3A42"/>
    <w:rsid w:val="005D62B0"/>
    <w:rsid w:val="005E1B5F"/>
    <w:rsid w:val="005E6D53"/>
    <w:rsid w:val="005E7F9D"/>
    <w:rsid w:val="005F2498"/>
    <w:rsid w:val="005F2966"/>
    <w:rsid w:val="005F29D0"/>
    <w:rsid w:val="005F3339"/>
    <w:rsid w:val="005F4BEB"/>
    <w:rsid w:val="005F57C6"/>
    <w:rsid w:val="005F6A0A"/>
    <w:rsid w:val="005F6A24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07B72"/>
    <w:rsid w:val="00610EFA"/>
    <w:rsid w:val="00612F19"/>
    <w:rsid w:val="00613A09"/>
    <w:rsid w:val="006141D0"/>
    <w:rsid w:val="006148F4"/>
    <w:rsid w:val="00615EB3"/>
    <w:rsid w:val="00616165"/>
    <w:rsid w:val="0061725C"/>
    <w:rsid w:val="00618573"/>
    <w:rsid w:val="00620A5B"/>
    <w:rsid w:val="00621BB4"/>
    <w:rsid w:val="00621E0E"/>
    <w:rsid w:val="00622A67"/>
    <w:rsid w:val="00623703"/>
    <w:rsid w:val="00623CC2"/>
    <w:rsid w:val="00624FB8"/>
    <w:rsid w:val="00625089"/>
    <w:rsid w:val="00626E39"/>
    <w:rsid w:val="00630117"/>
    <w:rsid w:val="00631232"/>
    <w:rsid w:val="00632330"/>
    <w:rsid w:val="00632FC5"/>
    <w:rsid w:val="00633C7F"/>
    <w:rsid w:val="00634908"/>
    <w:rsid w:val="00634BE1"/>
    <w:rsid w:val="00634CB1"/>
    <w:rsid w:val="006353E5"/>
    <w:rsid w:val="00635832"/>
    <w:rsid w:val="00636146"/>
    <w:rsid w:val="0063635D"/>
    <w:rsid w:val="00637011"/>
    <w:rsid w:val="006400B1"/>
    <w:rsid w:val="0064087E"/>
    <w:rsid w:val="006430E4"/>
    <w:rsid w:val="00644863"/>
    <w:rsid w:val="00645BCC"/>
    <w:rsid w:val="00646300"/>
    <w:rsid w:val="0064715C"/>
    <w:rsid w:val="00647B1C"/>
    <w:rsid w:val="00647E17"/>
    <w:rsid w:val="0065108A"/>
    <w:rsid w:val="0065324F"/>
    <w:rsid w:val="006556B4"/>
    <w:rsid w:val="006559AF"/>
    <w:rsid w:val="0065640F"/>
    <w:rsid w:val="006565D4"/>
    <w:rsid w:val="0065758D"/>
    <w:rsid w:val="00657C1F"/>
    <w:rsid w:val="006603C8"/>
    <w:rsid w:val="00660B0B"/>
    <w:rsid w:val="00662A47"/>
    <w:rsid w:val="006651DA"/>
    <w:rsid w:val="0066623D"/>
    <w:rsid w:val="006677B2"/>
    <w:rsid w:val="0067121D"/>
    <w:rsid w:val="006717DE"/>
    <w:rsid w:val="00672C4F"/>
    <w:rsid w:val="006738E8"/>
    <w:rsid w:val="00675E22"/>
    <w:rsid w:val="00676F1A"/>
    <w:rsid w:val="00677C5B"/>
    <w:rsid w:val="00681459"/>
    <w:rsid w:val="0068156E"/>
    <w:rsid w:val="00682966"/>
    <w:rsid w:val="00682997"/>
    <w:rsid w:val="00683E73"/>
    <w:rsid w:val="00684B92"/>
    <w:rsid w:val="006854E1"/>
    <w:rsid w:val="006854E4"/>
    <w:rsid w:val="006862D9"/>
    <w:rsid w:val="00686712"/>
    <w:rsid w:val="00686B75"/>
    <w:rsid w:val="006903B3"/>
    <w:rsid w:val="00691EF2"/>
    <w:rsid w:val="00692653"/>
    <w:rsid w:val="006932D5"/>
    <w:rsid w:val="006940DD"/>
    <w:rsid w:val="00694288"/>
    <w:rsid w:val="006957A7"/>
    <w:rsid w:val="0069613E"/>
    <w:rsid w:val="006A059B"/>
    <w:rsid w:val="006A1768"/>
    <w:rsid w:val="006A2B18"/>
    <w:rsid w:val="006A34CA"/>
    <w:rsid w:val="006A3506"/>
    <w:rsid w:val="006A36D9"/>
    <w:rsid w:val="006A461E"/>
    <w:rsid w:val="006A470E"/>
    <w:rsid w:val="006A6212"/>
    <w:rsid w:val="006A6BB2"/>
    <w:rsid w:val="006A6C59"/>
    <w:rsid w:val="006A6FF1"/>
    <w:rsid w:val="006B1071"/>
    <w:rsid w:val="006B1074"/>
    <w:rsid w:val="006B20CA"/>
    <w:rsid w:val="006B2908"/>
    <w:rsid w:val="006B2989"/>
    <w:rsid w:val="006B4139"/>
    <w:rsid w:val="006B487E"/>
    <w:rsid w:val="006B601F"/>
    <w:rsid w:val="006B7095"/>
    <w:rsid w:val="006C15B0"/>
    <w:rsid w:val="006C2201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814"/>
    <w:rsid w:val="006C7B60"/>
    <w:rsid w:val="006C7EC8"/>
    <w:rsid w:val="006D103F"/>
    <w:rsid w:val="006D1957"/>
    <w:rsid w:val="006D22F4"/>
    <w:rsid w:val="006D3651"/>
    <w:rsid w:val="006D39F9"/>
    <w:rsid w:val="006D402E"/>
    <w:rsid w:val="006D4B18"/>
    <w:rsid w:val="006D4F9A"/>
    <w:rsid w:val="006D5630"/>
    <w:rsid w:val="006D5F2B"/>
    <w:rsid w:val="006D61A2"/>
    <w:rsid w:val="006D6563"/>
    <w:rsid w:val="006E2077"/>
    <w:rsid w:val="006E2518"/>
    <w:rsid w:val="006E2A46"/>
    <w:rsid w:val="006E3E75"/>
    <w:rsid w:val="006E5161"/>
    <w:rsid w:val="006E6206"/>
    <w:rsid w:val="006E6F49"/>
    <w:rsid w:val="006E704B"/>
    <w:rsid w:val="006E71EA"/>
    <w:rsid w:val="006F2C38"/>
    <w:rsid w:val="006F410A"/>
    <w:rsid w:val="006F479B"/>
    <w:rsid w:val="006F5C0B"/>
    <w:rsid w:val="006F5DA7"/>
    <w:rsid w:val="0070009C"/>
    <w:rsid w:val="00700192"/>
    <w:rsid w:val="00700446"/>
    <w:rsid w:val="007046F4"/>
    <w:rsid w:val="00705016"/>
    <w:rsid w:val="0070561F"/>
    <w:rsid w:val="0070569F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A9F"/>
    <w:rsid w:val="0071789A"/>
    <w:rsid w:val="00720A17"/>
    <w:rsid w:val="007215B2"/>
    <w:rsid w:val="00722076"/>
    <w:rsid w:val="007227F2"/>
    <w:rsid w:val="00723F3C"/>
    <w:rsid w:val="00724557"/>
    <w:rsid w:val="00726342"/>
    <w:rsid w:val="0072651D"/>
    <w:rsid w:val="00726681"/>
    <w:rsid w:val="00727F71"/>
    <w:rsid w:val="00730073"/>
    <w:rsid w:val="0073068D"/>
    <w:rsid w:val="0073153E"/>
    <w:rsid w:val="00731AE9"/>
    <w:rsid w:val="00732BB2"/>
    <w:rsid w:val="00735911"/>
    <w:rsid w:val="0073657D"/>
    <w:rsid w:val="00736AC7"/>
    <w:rsid w:val="00737512"/>
    <w:rsid w:val="0073761C"/>
    <w:rsid w:val="0073772D"/>
    <w:rsid w:val="00737781"/>
    <w:rsid w:val="007410D4"/>
    <w:rsid w:val="0074281C"/>
    <w:rsid w:val="00744441"/>
    <w:rsid w:val="00744D53"/>
    <w:rsid w:val="00744EC4"/>
    <w:rsid w:val="0074597C"/>
    <w:rsid w:val="00746DA2"/>
    <w:rsid w:val="007471EB"/>
    <w:rsid w:val="0075138C"/>
    <w:rsid w:val="00751B90"/>
    <w:rsid w:val="00751F96"/>
    <w:rsid w:val="007522D8"/>
    <w:rsid w:val="00752751"/>
    <w:rsid w:val="00753E52"/>
    <w:rsid w:val="00754034"/>
    <w:rsid w:val="0075407D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4254"/>
    <w:rsid w:val="007645EF"/>
    <w:rsid w:val="007651D1"/>
    <w:rsid w:val="0076642D"/>
    <w:rsid w:val="00767D95"/>
    <w:rsid w:val="00770879"/>
    <w:rsid w:val="007712A8"/>
    <w:rsid w:val="00771D78"/>
    <w:rsid w:val="00772C0E"/>
    <w:rsid w:val="00772C49"/>
    <w:rsid w:val="0077358B"/>
    <w:rsid w:val="00773CA7"/>
    <w:rsid w:val="00774956"/>
    <w:rsid w:val="007756D7"/>
    <w:rsid w:val="00775C98"/>
    <w:rsid w:val="007760FC"/>
    <w:rsid w:val="00776B20"/>
    <w:rsid w:val="00777248"/>
    <w:rsid w:val="00780E90"/>
    <w:rsid w:val="00781D99"/>
    <w:rsid w:val="00781ED8"/>
    <w:rsid w:val="00782FBC"/>
    <w:rsid w:val="007835F5"/>
    <w:rsid w:val="00784715"/>
    <w:rsid w:val="007857D6"/>
    <w:rsid w:val="00786A6D"/>
    <w:rsid w:val="00787524"/>
    <w:rsid w:val="007904FF"/>
    <w:rsid w:val="00790CB1"/>
    <w:rsid w:val="00791BC2"/>
    <w:rsid w:val="00792B83"/>
    <w:rsid w:val="007942A2"/>
    <w:rsid w:val="00794597"/>
    <w:rsid w:val="00794FED"/>
    <w:rsid w:val="00795226"/>
    <w:rsid w:val="007A0280"/>
    <w:rsid w:val="007A0D61"/>
    <w:rsid w:val="007A0E07"/>
    <w:rsid w:val="007A1384"/>
    <w:rsid w:val="007A1D93"/>
    <w:rsid w:val="007A2448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21A8"/>
    <w:rsid w:val="007B2A62"/>
    <w:rsid w:val="007B33ED"/>
    <w:rsid w:val="007B3904"/>
    <w:rsid w:val="007B3E62"/>
    <w:rsid w:val="007B4296"/>
    <w:rsid w:val="007B559B"/>
    <w:rsid w:val="007B5CFE"/>
    <w:rsid w:val="007B628F"/>
    <w:rsid w:val="007B67BF"/>
    <w:rsid w:val="007C0180"/>
    <w:rsid w:val="007C02FD"/>
    <w:rsid w:val="007C0FE6"/>
    <w:rsid w:val="007C4283"/>
    <w:rsid w:val="007C5783"/>
    <w:rsid w:val="007C730F"/>
    <w:rsid w:val="007C7D22"/>
    <w:rsid w:val="007D08B4"/>
    <w:rsid w:val="007D0929"/>
    <w:rsid w:val="007D128D"/>
    <w:rsid w:val="007D16D9"/>
    <w:rsid w:val="007D1B75"/>
    <w:rsid w:val="007D215E"/>
    <w:rsid w:val="007D28B1"/>
    <w:rsid w:val="007D2FC5"/>
    <w:rsid w:val="007D3D98"/>
    <w:rsid w:val="007D51EE"/>
    <w:rsid w:val="007D5CCA"/>
    <w:rsid w:val="007D766A"/>
    <w:rsid w:val="007E003B"/>
    <w:rsid w:val="007E02D2"/>
    <w:rsid w:val="007E1144"/>
    <w:rsid w:val="007E2CCF"/>
    <w:rsid w:val="007E3791"/>
    <w:rsid w:val="007E3F83"/>
    <w:rsid w:val="007E414E"/>
    <w:rsid w:val="007E6787"/>
    <w:rsid w:val="007E73E7"/>
    <w:rsid w:val="007E750A"/>
    <w:rsid w:val="007E7DAD"/>
    <w:rsid w:val="007F16D1"/>
    <w:rsid w:val="007F17D8"/>
    <w:rsid w:val="007F1BA7"/>
    <w:rsid w:val="007F1E89"/>
    <w:rsid w:val="007F2DEC"/>
    <w:rsid w:val="007F3772"/>
    <w:rsid w:val="007F3B2E"/>
    <w:rsid w:val="007F5AB8"/>
    <w:rsid w:val="007F6FA9"/>
    <w:rsid w:val="00800129"/>
    <w:rsid w:val="0080525A"/>
    <w:rsid w:val="008053B5"/>
    <w:rsid w:val="0080572D"/>
    <w:rsid w:val="008059E0"/>
    <w:rsid w:val="00806BC5"/>
    <w:rsid w:val="008072C3"/>
    <w:rsid w:val="00807E25"/>
    <w:rsid w:val="00807E39"/>
    <w:rsid w:val="0081116B"/>
    <w:rsid w:val="00811C26"/>
    <w:rsid w:val="0081279C"/>
    <w:rsid w:val="0081299F"/>
    <w:rsid w:val="00812DCD"/>
    <w:rsid w:val="00814095"/>
    <w:rsid w:val="00814216"/>
    <w:rsid w:val="008144CA"/>
    <w:rsid w:val="00814F17"/>
    <w:rsid w:val="00816BFB"/>
    <w:rsid w:val="00816CDA"/>
    <w:rsid w:val="00817A23"/>
    <w:rsid w:val="008208E4"/>
    <w:rsid w:val="008213F9"/>
    <w:rsid w:val="00823FD6"/>
    <w:rsid w:val="00824939"/>
    <w:rsid w:val="00825FA8"/>
    <w:rsid w:val="008263C0"/>
    <w:rsid w:val="00826DE0"/>
    <w:rsid w:val="00826E75"/>
    <w:rsid w:val="008274B7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401EC"/>
    <w:rsid w:val="00840F2A"/>
    <w:rsid w:val="00840F5D"/>
    <w:rsid w:val="008415E0"/>
    <w:rsid w:val="00842DA1"/>
    <w:rsid w:val="0084497D"/>
    <w:rsid w:val="008449B8"/>
    <w:rsid w:val="008450DC"/>
    <w:rsid w:val="008457D8"/>
    <w:rsid w:val="00845D07"/>
    <w:rsid w:val="00846ADD"/>
    <w:rsid w:val="00847B1E"/>
    <w:rsid w:val="008509A6"/>
    <w:rsid w:val="00850DAA"/>
    <w:rsid w:val="0085102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1C08"/>
    <w:rsid w:val="00861E3D"/>
    <w:rsid w:val="00862904"/>
    <w:rsid w:val="00862CDF"/>
    <w:rsid w:val="008638DF"/>
    <w:rsid w:val="008642A9"/>
    <w:rsid w:val="00864F03"/>
    <w:rsid w:val="0086673A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806"/>
    <w:rsid w:val="0088426B"/>
    <w:rsid w:val="00884E86"/>
    <w:rsid w:val="008852BA"/>
    <w:rsid w:val="00886604"/>
    <w:rsid w:val="008868B8"/>
    <w:rsid w:val="00887327"/>
    <w:rsid w:val="008901D4"/>
    <w:rsid w:val="0089025D"/>
    <w:rsid w:val="0089212B"/>
    <w:rsid w:val="00892C15"/>
    <w:rsid w:val="00892FE6"/>
    <w:rsid w:val="00893390"/>
    <w:rsid w:val="00894887"/>
    <w:rsid w:val="00894B5B"/>
    <w:rsid w:val="00895CFB"/>
    <w:rsid w:val="008962A0"/>
    <w:rsid w:val="008972A2"/>
    <w:rsid w:val="00897763"/>
    <w:rsid w:val="008A0094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51"/>
    <w:rsid w:val="008B5293"/>
    <w:rsid w:val="008B5722"/>
    <w:rsid w:val="008B5D90"/>
    <w:rsid w:val="008B7888"/>
    <w:rsid w:val="008B7A1B"/>
    <w:rsid w:val="008C0270"/>
    <w:rsid w:val="008C0948"/>
    <w:rsid w:val="008C1D2A"/>
    <w:rsid w:val="008C1D85"/>
    <w:rsid w:val="008C201B"/>
    <w:rsid w:val="008C4C68"/>
    <w:rsid w:val="008C5EE7"/>
    <w:rsid w:val="008C636D"/>
    <w:rsid w:val="008C66D7"/>
    <w:rsid w:val="008D0705"/>
    <w:rsid w:val="008D1286"/>
    <w:rsid w:val="008D20C2"/>
    <w:rsid w:val="008D4000"/>
    <w:rsid w:val="008D44B1"/>
    <w:rsid w:val="008D4E67"/>
    <w:rsid w:val="008D56EB"/>
    <w:rsid w:val="008E015F"/>
    <w:rsid w:val="008E01D5"/>
    <w:rsid w:val="008E096E"/>
    <w:rsid w:val="008E0FD3"/>
    <w:rsid w:val="008E1DE7"/>
    <w:rsid w:val="008E29FB"/>
    <w:rsid w:val="008E2FBF"/>
    <w:rsid w:val="008E30D8"/>
    <w:rsid w:val="008E3CAA"/>
    <w:rsid w:val="008E4062"/>
    <w:rsid w:val="008E463A"/>
    <w:rsid w:val="008E4EFF"/>
    <w:rsid w:val="008E51EC"/>
    <w:rsid w:val="008F0611"/>
    <w:rsid w:val="008F1306"/>
    <w:rsid w:val="008F2833"/>
    <w:rsid w:val="008F4497"/>
    <w:rsid w:val="008F453B"/>
    <w:rsid w:val="008F5F94"/>
    <w:rsid w:val="008F70E7"/>
    <w:rsid w:val="00900175"/>
    <w:rsid w:val="00900662"/>
    <w:rsid w:val="00900BCE"/>
    <w:rsid w:val="00900F49"/>
    <w:rsid w:val="00901A0F"/>
    <w:rsid w:val="0090215B"/>
    <w:rsid w:val="00902B9B"/>
    <w:rsid w:val="00904D46"/>
    <w:rsid w:val="00905348"/>
    <w:rsid w:val="0090541F"/>
    <w:rsid w:val="0090555C"/>
    <w:rsid w:val="00906448"/>
    <w:rsid w:val="00906F6B"/>
    <w:rsid w:val="009077CD"/>
    <w:rsid w:val="00911A4B"/>
    <w:rsid w:val="00911A98"/>
    <w:rsid w:val="00911E02"/>
    <w:rsid w:val="0091206E"/>
    <w:rsid w:val="009121EC"/>
    <w:rsid w:val="00912A17"/>
    <w:rsid w:val="0091324B"/>
    <w:rsid w:val="00913D12"/>
    <w:rsid w:val="00914601"/>
    <w:rsid w:val="00915663"/>
    <w:rsid w:val="009158B6"/>
    <w:rsid w:val="009165A9"/>
    <w:rsid w:val="009166F2"/>
    <w:rsid w:val="0091707F"/>
    <w:rsid w:val="009175C7"/>
    <w:rsid w:val="00917C32"/>
    <w:rsid w:val="00917EF4"/>
    <w:rsid w:val="009209ED"/>
    <w:rsid w:val="00920A5C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D21"/>
    <w:rsid w:val="0093281D"/>
    <w:rsid w:val="009332AE"/>
    <w:rsid w:val="00933306"/>
    <w:rsid w:val="00933F32"/>
    <w:rsid w:val="009359A9"/>
    <w:rsid w:val="00935AEB"/>
    <w:rsid w:val="009364DD"/>
    <w:rsid w:val="00936FFD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60DD"/>
    <w:rsid w:val="0094617B"/>
    <w:rsid w:val="0094785E"/>
    <w:rsid w:val="009478DB"/>
    <w:rsid w:val="00947AEF"/>
    <w:rsid w:val="00950FB2"/>
    <w:rsid w:val="00951C33"/>
    <w:rsid w:val="00952D68"/>
    <w:rsid w:val="009531A6"/>
    <w:rsid w:val="00955749"/>
    <w:rsid w:val="00956EA7"/>
    <w:rsid w:val="009575F2"/>
    <w:rsid w:val="0096093C"/>
    <w:rsid w:val="00963326"/>
    <w:rsid w:val="009637A1"/>
    <w:rsid w:val="009646B8"/>
    <w:rsid w:val="00964CF0"/>
    <w:rsid w:val="00966A17"/>
    <w:rsid w:val="00966CAA"/>
    <w:rsid w:val="00967ED6"/>
    <w:rsid w:val="00971642"/>
    <w:rsid w:val="009717FD"/>
    <w:rsid w:val="00971A02"/>
    <w:rsid w:val="00971E84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7135"/>
    <w:rsid w:val="009772AB"/>
    <w:rsid w:val="0097731C"/>
    <w:rsid w:val="00977D72"/>
    <w:rsid w:val="00980FE5"/>
    <w:rsid w:val="009811F9"/>
    <w:rsid w:val="009829DD"/>
    <w:rsid w:val="00983C99"/>
    <w:rsid w:val="00985B51"/>
    <w:rsid w:val="00985D31"/>
    <w:rsid w:val="00985DB2"/>
    <w:rsid w:val="0099051E"/>
    <w:rsid w:val="00990A9E"/>
    <w:rsid w:val="0099100F"/>
    <w:rsid w:val="00993397"/>
    <w:rsid w:val="00993DCA"/>
    <w:rsid w:val="0099427F"/>
    <w:rsid w:val="00994381"/>
    <w:rsid w:val="009954A1"/>
    <w:rsid w:val="009965DC"/>
    <w:rsid w:val="009966B3"/>
    <w:rsid w:val="00996AE5"/>
    <w:rsid w:val="00997D2E"/>
    <w:rsid w:val="009A0639"/>
    <w:rsid w:val="009A2223"/>
    <w:rsid w:val="009A2E80"/>
    <w:rsid w:val="009A3B96"/>
    <w:rsid w:val="009A416B"/>
    <w:rsid w:val="009A62E8"/>
    <w:rsid w:val="009A705F"/>
    <w:rsid w:val="009B0121"/>
    <w:rsid w:val="009B0450"/>
    <w:rsid w:val="009B23CF"/>
    <w:rsid w:val="009B28DA"/>
    <w:rsid w:val="009B319C"/>
    <w:rsid w:val="009B34F0"/>
    <w:rsid w:val="009B365E"/>
    <w:rsid w:val="009B4916"/>
    <w:rsid w:val="009B55D6"/>
    <w:rsid w:val="009B597E"/>
    <w:rsid w:val="009B5B07"/>
    <w:rsid w:val="009B5CC1"/>
    <w:rsid w:val="009B6844"/>
    <w:rsid w:val="009B69DA"/>
    <w:rsid w:val="009C0072"/>
    <w:rsid w:val="009C0328"/>
    <w:rsid w:val="009C1FBB"/>
    <w:rsid w:val="009C6C0E"/>
    <w:rsid w:val="009D0984"/>
    <w:rsid w:val="009D09C9"/>
    <w:rsid w:val="009D21C3"/>
    <w:rsid w:val="009D2B8A"/>
    <w:rsid w:val="009D2C81"/>
    <w:rsid w:val="009D3A3B"/>
    <w:rsid w:val="009D570B"/>
    <w:rsid w:val="009D5F26"/>
    <w:rsid w:val="009D725F"/>
    <w:rsid w:val="009D763A"/>
    <w:rsid w:val="009E11AF"/>
    <w:rsid w:val="009E2602"/>
    <w:rsid w:val="009E3151"/>
    <w:rsid w:val="009E3B66"/>
    <w:rsid w:val="009E4650"/>
    <w:rsid w:val="009E4DC5"/>
    <w:rsid w:val="009E5233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507A"/>
    <w:rsid w:val="009F563D"/>
    <w:rsid w:val="009F6010"/>
    <w:rsid w:val="009F6D64"/>
    <w:rsid w:val="009F7651"/>
    <w:rsid w:val="00A00455"/>
    <w:rsid w:val="00A01457"/>
    <w:rsid w:val="00A02779"/>
    <w:rsid w:val="00A031DB"/>
    <w:rsid w:val="00A0349F"/>
    <w:rsid w:val="00A04174"/>
    <w:rsid w:val="00A05544"/>
    <w:rsid w:val="00A05CC4"/>
    <w:rsid w:val="00A062F1"/>
    <w:rsid w:val="00A064A9"/>
    <w:rsid w:val="00A06A67"/>
    <w:rsid w:val="00A07389"/>
    <w:rsid w:val="00A07B36"/>
    <w:rsid w:val="00A11B40"/>
    <w:rsid w:val="00A12793"/>
    <w:rsid w:val="00A1541B"/>
    <w:rsid w:val="00A1564C"/>
    <w:rsid w:val="00A15A01"/>
    <w:rsid w:val="00A169FF"/>
    <w:rsid w:val="00A16A71"/>
    <w:rsid w:val="00A17355"/>
    <w:rsid w:val="00A210FD"/>
    <w:rsid w:val="00A21828"/>
    <w:rsid w:val="00A21D3C"/>
    <w:rsid w:val="00A23169"/>
    <w:rsid w:val="00A241D9"/>
    <w:rsid w:val="00A24B5B"/>
    <w:rsid w:val="00A26D36"/>
    <w:rsid w:val="00A27681"/>
    <w:rsid w:val="00A30B05"/>
    <w:rsid w:val="00A3145C"/>
    <w:rsid w:val="00A314FF"/>
    <w:rsid w:val="00A3328B"/>
    <w:rsid w:val="00A33337"/>
    <w:rsid w:val="00A33577"/>
    <w:rsid w:val="00A33743"/>
    <w:rsid w:val="00A34C20"/>
    <w:rsid w:val="00A35945"/>
    <w:rsid w:val="00A35A1E"/>
    <w:rsid w:val="00A35CA9"/>
    <w:rsid w:val="00A3728D"/>
    <w:rsid w:val="00A3729B"/>
    <w:rsid w:val="00A40A8D"/>
    <w:rsid w:val="00A42C36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A6E"/>
    <w:rsid w:val="00A52167"/>
    <w:rsid w:val="00A53159"/>
    <w:rsid w:val="00A53ACE"/>
    <w:rsid w:val="00A54D54"/>
    <w:rsid w:val="00A54FD5"/>
    <w:rsid w:val="00A55085"/>
    <w:rsid w:val="00A55B1A"/>
    <w:rsid w:val="00A569C7"/>
    <w:rsid w:val="00A56DBC"/>
    <w:rsid w:val="00A574A9"/>
    <w:rsid w:val="00A5762A"/>
    <w:rsid w:val="00A6136B"/>
    <w:rsid w:val="00A618DF"/>
    <w:rsid w:val="00A61C2F"/>
    <w:rsid w:val="00A62799"/>
    <w:rsid w:val="00A668A9"/>
    <w:rsid w:val="00A669A8"/>
    <w:rsid w:val="00A66FAE"/>
    <w:rsid w:val="00A7059E"/>
    <w:rsid w:val="00A7185A"/>
    <w:rsid w:val="00A71A2C"/>
    <w:rsid w:val="00A71C1E"/>
    <w:rsid w:val="00A71E5B"/>
    <w:rsid w:val="00A7424D"/>
    <w:rsid w:val="00A74B05"/>
    <w:rsid w:val="00A80663"/>
    <w:rsid w:val="00A81BC6"/>
    <w:rsid w:val="00A81CD2"/>
    <w:rsid w:val="00A8313B"/>
    <w:rsid w:val="00A84426"/>
    <w:rsid w:val="00A84DBE"/>
    <w:rsid w:val="00A85815"/>
    <w:rsid w:val="00A865A7"/>
    <w:rsid w:val="00A86DA8"/>
    <w:rsid w:val="00A86E99"/>
    <w:rsid w:val="00A87B6A"/>
    <w:rsid w:val="00A87CCA"/>
    <w:rsid w:val="00A90437"/>
    <w:rsid w:val="00A92DB6"/>
    <w:rsid w:val="00A931E9"/>
    <w:rsid w:val="00A935AC"/>
    <w:rsid w:val="00A938A2"/>
    <w:rsid w:val="00A93ACB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F02"/>
    <w:rsid w:val="00AA53C3"/>
    <w:rsid w:val="00AA553A"/>
    <w:rsid w:val="00AA5E6E"/>
    <w:rsid w:val="00AA6A01"/>
    <w:rsid w:val="00AA7CDE"/>
    <w:rsid w:val="00AB1F93"/>
    <w:rsid w:val="00AB4461"/>
    <w:rsid w:val="00AB48A0"/>
    <w:rsid w:val="00AB6CDB"/>
    <w:rsid w:val="00AC08EB"/>
    <w:rsid w:val="00AC241B"/>
    <w:rsid w:val="00AC2B2E"/>
    <w:rsid w:val="00AC3280"/>
    <w:rsid w:val="00AC3513"/>
    <w:rsid w:val="00AC452C"/>
    <w:rsid w:val="00AC583A"/>
    <w:rsid w:val="00AC5C82"/>
    <w:rsid w:val="00AC71FF"/>
    <w:rsid w:val="00AD043A"/>
    <w:rsid w:val="00AD1151"/>
    <w:rsid w:val="00AD304C"/>
    <w:rsid w:val="00AD3429"/>
    <w:rsid w:val="00AD3775"/>
    <w:rsid w:val="00AD45D9"/>
    <w:rsid w:val="00AD5826"/>
    <w:rsid w:val="00AD5A07"/>
    <w:rsid w:val="00AE06A9"/>
    <w:rsid w:val="00AE2135"/>
    <w:rsid w:val="00AE35EB"/>
    <w:rsid w:val="00AE37B1"/>
    <w:rsid w:val="00AE3FC9"/>
    <w:rsid w:val="00AE521B"/>
    <w:rsid w:val="00AE6DC6"/>
    <w:rsid w:val="00AE7594"/>
    <w:rsid w:val="00AE7750"/>
    <w:rsid w:val="00AE7C86"/>
    <w:rsid w:val="00AF08FB"/>
    <w:rsid w:val="00AF156F"/>
    <w:rsid w:val="00AF279F"/>
    <w:rsid w:val="00AF3558"/>
    <w:rsid w:val="00AF468B"/>
    <w:rsid w:val="00AF6BC6"/>
    <w:rsid w:val="00AF6F3F"/>
    <w:rsid w:val="00AF7F9F"/>
    <w:rsid w:val="00B01262"/>
    <w:rsid w:val="00B019CE"/>
    <w:rsid w:val="00B0248B"/>
    <w:rsid w:val="00B03681"/>
    <w:rsid w:val="00B04B26"/>
    <w:rsid w:val="00B06014"/>
    <w:rsid w:val="00B06251"/>
    <w:rsid w:val="00B0700E"/>
    <w:rsid w:val="00B132C4"/>
    <w:rsid w:val="00B13D37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3143E"/>
    <w:rsid w:val="00B32C48"/>
    <w:rsid w:val="00B348CE"/>
    <w:rsid w:val="00B34965"/>
    <w:rsid w:val="00B379A2"/>
    <w:rsid w:val="00B37A1E"/>
    <w:rsid w:val="00B411F5"/>
    <w:rsid w:val="00B42937"/>
    <w:rsid w:val="00B42956"/>
    <w:rsid w:val="00B42B19"/>
    <w:rsid w:val="00B42CF9"/>
    <w:rsid w:val="00B43057"/>
    <w:rsid w:val="00B43CE5"/>
    <w:rsid w:val="00B44166"/>
    <w:rsid w:val="00B4419E"/>
    <w:rsid w:val="00B464C0"/>
    <w:rsid w:val="00B4654E"/>
    <w:rsid w:val="00B513CA"/>
    <w:rsid w:val="00B51AE8"/>
    <w:rsid w:val="00B51E99"/>
    <w:rsid w:val="00B532C8"/>
    <w:rsid w:val="00B5388C"/>
    <w:rsid w:val="00B56447"/>
    <w:rsid w:val="00B573B3"/>
    <w:rsid w:val="00B57EEB"/>
    <w:rsid w:val="00B6081E"/>
    <w:rsid w:val="00B641A7"/>
    <w:rsid w:val="00B65D1D"/>
    <w:rsid w:val="00B66675"/>
    <w:rsid w:val="00B66B8A"/>
    <w:rsid w:val="00B66F1A"/>
    <w:rsid w:val="00B703FB"/>
    <w:rsid w:val="00B70C28"/>
    <w:rsid w:val="00B70E77"/>
    <w:rsid w:val="00B70FAE"/>
    <w:rsid w:val="00B70FD9"/>
    <w:rsid w:val="00B72D59"/>
    <w:rsid w:val="00B73750"/>
    <w:rsid w:val="00B742D0"/>
    <w:rsid w:val="00B74EF4"/>
    <w:rsid w:val="00B80215"/>
    <w:rsid w:val="00B80461"/>
    <w:rsid w:val="00B813B4"/>
    <w:rsid w:val="00B8309F"/>
    <w:rsid w:val="00B8391A"/>
    <w:rsid w:val="00B83F30"/>
    <w:rsid w:val="00B8523D"/>
    <w:rsid w:val="00B86C92"/>
    <w:rsid w:val="00B86F07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D50"/>
    <w:rsid w:val="00B94125"/>
    <w:rsid w:val="00B94EA8"/>
    <w:rsid w:val="00B95EB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1663"/>
    <w:rsid w:val="00BA16B4"/>
    <w:rsid w:val="00BA1A16"/>
    <w:rsid w:val="00BA204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B00B6"/>
    <w:rsid w:val="00BB0E39"/>
    <w:rsid w:val="00BB0FE0"/>
    <w:rsid w:val="00BB356A"/>
    <w:rsid w:val="00BB3778"/>
    <w:rsid w:val="00BB3B2E"/>
    <w:rsid w:val="00BB6FD6"/>
    <w:rsid w:val="00BB7118"/>
    <w:rsid w:val="00BC051A"/>
    <w:rsid w:val="00BC089B"/>
    <w:rsid w:val="00BC0BAC"/>
    <w:rsid w:val="00BC24AA"/>
    <w:rsid w:val="00BC2BDD"/>
    <w:rsid w:val="00BC4506"/>
    <w:rsid w:val="00BC464E"/>
    <w:rsid w:val="00BC5FC6"/>
    <w:rsid w:val="00BC6290"/>
    <w:rsid w:val="00BC6927"/>
    <w:rsid w:val="00BC6970"/>
    <w:rsid w:val="00BC793F"/>
    <w:rsid w:val="00BC7E07"/>
    <w:rsid w:val="00BD006E"/>
    <w:rsid w:val="00BD0EAB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712"/>
    <w:rsid w:val="00BE1DDE"/>
    <w:rsid w:val="00BE235B"/>
    <w:rsid w:val="00BE33C8"/>
    <w:rsid w:val="00BE3DD9"/>
    <w:rsid w:val="00BE4096"/>
    <w:rsid w:val="00BE4518"/>
    <w:rsid w:val="00BE5E59"/>
    <w:rsid w:val="00BE69D8"/>
    <w:rsid w:val="00BE791D"/>
    <w:rsid w:val="00BE7937"/>
    <w:rsid w:val="00BF0787"/>
    <w:rsid w:val="00BF0982"/>
    <w:rsid w:val="00BF0DEA"/>
    <w:rsid w:val="00BF19AF"/>
    <w:rsid w:val="00BF336A"/>
    <w:rsid w:val="00BF3636"/>
    <w:rsid w:val="00BF4088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7CF9"/>
    <w:rsid w:val="00C130D2"/>
    <w:rsid w:val="00C141E0"/>
    <w:rsid w:val="00C14A90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BE4"/>
    <w:rsid w:val="00C25F91"/>
    <w:rsid w:val="00C264BB"/>
    <w:rsid w:val="00C26E09"/>
    <w:rsid w:val="00C3003F"/>
    <w:rsid w:val="00C30163"/>
    <w:rsid w:val="00C30BF1"/>
    <w:rsid w:val="00C30ED7"/>
    <w:rsid w:val="00C31687"/>
    <w:rsid w:val="00C31860"/>
    <w:rsid w:val="00C34A24"/>
    <w:rsid w:val="00C351F4"/>
    <w:rsid w:val="00C361FC"/>
    <w:rsid w:val="00C37C33"/>
    <w:rsid w:val="00C37FBC"/>
    <w:rsid w:val="00C4293B"/>
    <w:rsid w:val="00C439E1"/>
    <w:rsid w:val="00C447EE"/>
    <w:rsid w:val="00C462FF"/>
    <w:rsid w:val="00C4636F"/>
    <w:rsid w:val="00C46730"/>
    <w:rsid w:val="00C46C17"/>
    <w:rsid w:val="00C47489"/>
    <w:rsid w:val="00C47ED3"/>
    <w:rsid w:val="00C50D23"/>
    <w:rsid w:val="00C54113"/>
    <w:rsid w:val="00C546A2"/>
    <w:rsid w:val="00C56F2C"/>
    <w:rsid w:val="00C57250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B5B"/>
    <w:rsid w:val="00C70FD6"/>
    <w:rsid w:val="00C7148D"/>
    <w:rsid w:val="00C71B9C"/>
    <w:rsid w:val="00C72BEE"/>
    <w:rsid w:val="00C73BB6"/>
    <w:rsid w:val="00C74393"/>
    <w:rsid w:val="00C7456B"/>
    <w:rsid w:val="00C762BB"/>
    <w:rsid w:val="00C80369"/>
    <w:rsid w:val="00C80574"/>
    <w:rsid w:val="00C80608"/>
    <w:rsid w:val="00C81ADE"/>
    <w:rsid w:val="00C81B3C"/>
    <w:rsid w:val="00C82535"/>
    <w:rsid w:val="00C84112"/>
    <w:rsid w:val="00C85263"/>
    <w:rsid w:val="00C859C9"/>
    <w:rsid w:val="00C85D67"/>
    <w:rsid w:val="00C866A6"/>
    <w:rsid w:val="00C86E28"/>
    <w:rsid w:val="00C879F5"/>
    <w:rsid w:val="00C90C5C"/>
    <w:rsid w:val="00C90D8F"/>
    <w:rsid w:val="00C912CF"/>
    <w:rsid w:val="00C916A6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598"/>
    <w:rsid w:val="00CB2AAC"/>
    <w:rsid w:val="00CB2B26"/>
    <w:rsid w:val="00CB2CBE"/>
    <w:rsid w:val="00CB50B2"/>
    <w:rsid w:val="00CB7601"/>
    <w:rsid w:val="00CB7780"/>
    <w:rsid w:val="00CB7B81"/>
    <w:rsid w:val="00CC0BA2"/>
    <w:rsid w:val="00CC0F25"/>
    <w:rsid w:val="00CC15CA"/>
    <w:rsid w:val="00CC3207"/>
    <w:rsid w:val="00CC3809"/>
    <w:rsid w:val="00CC3853"/>
    <w:rsid w:val="00CC5A67"/>
    <w:rsid w:val="00CC67C7"/>
    <w:rsid w:val="00CC79D1"/>
    <w:rsid w:val="00CC7C98"/>
    <w:rsid w:val="00CD188F"/>
    <w:rsid w:val="00CD19B9"/>
    <w:rsid w:val="00CD1E15"/>
    <w:rsid w:val="00CD1EA1"/>
    <w:rsid w:val="00CD1F95"/>
    <w:rsid w:val="00CD235E"/>
    <w:rsid w:val="00CD26C0"/>
    <w:rsid w:val="00CD2895"/>
    <w:rsid w:val="00CD36FC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1421"/>
    <w:rsid w:val="00CE1708"/>
    <w:rsid w:val="00CE1D64"/>
    <w:rsid w:val="00CE3DB8"/>
    <w:rsid w:val="00CE55E6"/>
    <w:rsid w:val="00CE65E6"/>
    <w:rsid w:val="00CE75F0"/>
    <w:rsid w:val="00CF10C7"/>
    <w:rsid w:val="00CF11CF"/>
    <w:rsid w:val="00CF15C9"/>
    <w:rsid w:val="00CF2A27"/>
    <w:rsid w:val="00CF2B7A"/>
    <w:rsid w:val="00CF3F31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2A49"/>
    <w:rsid w:val="00D03339"/>
    <w:rsid w:val="00D04AA8"/>
    <w:rsid w:val="00D04AB4"/>
    <w:rsid w:val="00D04E69"/>
    <w:rsid w:val="00D0559C"/>
    <w:rsid w:val="00D06C57"/>
    <w:rsid w:val="00D073A3"/>
    <w:rsid w:val="00D07AC7"/>
    <w:rsid w:val="00D10242"/>
    <w:rsid w:val="00D102B4"/>
    <w:rsid w:val="00D109C1"/>
    <w:rsid w:val="00D11705"/>
    <w:rsid w:val="00D124B3"/>
    <w:rsid w:val="00D12B70"/>
    <w:rsid w:val="00D12BBA"/>
    <w:rsid w:val="00D134CB"/>
    <w:rsid w:val="00D13E9C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6E"/>
    <w:rsid w:val="00D22710"/>
    <w:rsid w:val="00D2360D"/>
    <w:rsid w:val="00D24214"/>
    <w:rsid w:val="00D266D7"/>
    <w:rsid w:val="00D27848"/>
    <w:rsid w:val="00D3042A"/>
    <w:rsid w:val="00D30F14"/>
    <w:rsid w:val="00D32F67"/>
    <w:rsid w:val="00D33E9D"/>
    <w:rsid w:val="00D33F13"/>
    <w:rsid w:val="00D33F7C"/>
    <w:rsid w:val="00D34E84"/>
    <w:rsid w:val="00D353B2"/>
    <w:rsid w:val="00D35895"/>
    <w:rsid w:val="00D363BA"/>
    <w:rsid w:val="00D364C7"/>
    <w:rsid w:val="00D368CF"/>
    <w:rsid w:val="00D36AAD"/>
    <w:rsid w:val="00D371C4"/>
    <w:rsid w:val="00D37331"/>
    <w:rsid w:val="00D373D9"/>
    <w:rsid w:val="00D4007B"/>
    <w:rsid w:val="00D404C7"/>
    <w:rsid w:val="00D40BC0"/>
    <w:rsid w:val="00D40FB1"/>
    <w:rsid w:val="00D41E3F"/>
    <w:rsid w:val="00D42C4D"/>
    <w:rsid w:val="00D43757"/>
    <w:rsid w:val="00D439F1"/>
    <w:rsid w:val="00D44BA8"/>
    <w:rsid w:val="00D45381"/>
    <w:rsid w:val="00D456CC"/>
    <w:rsid w:val="00D45F66"/>
    <w:rsid w:val="00D46439"/>
    <w:rsid w:val="00D46C95"/>
    <w:rsid w:val="00D46E49"/>
    <w:rsid w:val="00D46ED6"/>
    <w:rsid w:val="00D471A6"/>
    <w:rsid w:val="00D51FD5"/>
    <w:rsid w:val="00D5231A"/>
    <w:rsid w:val="00D55AC4"/>
    <w:rsid w:val="00D5671E"/>
    <w:rsid w:val="00D571EF"/>
    <w:rsid w:val="00D57B8C"/>
    <w:rsid w:val="00D57C19"/>
    <w:rsid w:val="00D57EA8"/>
    <w:rsid w:val="00D60201"/>
    <w:rsid w:val="00D60278"/>
    <w:rsid w:val="00D61585"/>
    <w:rsid w:val="00D61B3F"/>
    <w:rsid w:val="00D64169"/>
    <w:rsid w:val="00D64FD4"/>
    <w:rsid w:val="00D657AF"/>
    <w:rsid w:val="00D66299"/>
    <w:rsid w:val="00D666D3"/>
    <w:rsid w:val="00D6733F"/>
    <w:rsid w:val="00D677DB"/>
    <w:rsid w:val="00D678E5"/>
    <w:rsid w:val="00D70CCF"/>
    <w:rsid w:val="00D7207F"/>
    <w:rsid w:val="00D734B7"/>
    <w:rsid w:val="00D73DBB"/>
    <w:rsid w:val="00D74EA1"/>
    <w:rsid w:val="00D7675E"/>
    <w:rsid w:val="00D83A15"/>
    <w:rsid w:val="00D84ED1"/>
    <w:rsid w:val="00D85735"/>
    <w:rsid w:val="00D85E0B"/>
    <w:rsid w:val="00D87C9D"/>
    <w:rsid w:val="00D900C5"/>
    <w:rsid w:val="00D90793"/>
    <w:rsid w:val="00D911A8"/>
    <w:rsid w:val="00D9133F"/>
    <w:rsid w:val="00D957AD"/>
    <w:rsid w:val="00D9701A"/>
    <w:rsid w:val="00D976D1"/>
    <w:rsid w:val="00D97CB8"/>
    <w:rsid w:val="00DA104D"/>
    <w:rsid w:val="00DA10D3"/>
    <w:rsid w:val="00DA10DA"/>
    <w:rsid w:val="00DA22E9"/>
    <w:rsid w:val="00DA4E23"/>
    <w:rsid w:val="00DA4F41"/>
    <w:rsid w:val="00DA5496"/>
    <w:rsid w:val="00DA56F7"/>
    <w:rsid w:val="00DA573F"/>
    <w:rsid w:val="00DB0026"/>
    <w:rsid w:val="00DB054D"/>
    <w:rsid w:val="00DB087C"/>
    <w:rsid w:val="00DB0A2C"/>
    <w:rsid w:val="00DB13F1"/>
    <w:rsid w:val="00DB1B00"/>
    <w:rsid w:val="00DB2913"/>
    <w:rsid w:val="00DB2C8C"/>
    <w:rsid w:val="00DB41FB"/>
    <w:rsid w:val="00DB51CC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4483"/>
    <w:rsid w:val="00DC4F89"/>
    <w:rsid w:val="00DD061B"/>
    <w:rsid w:val="00DD19BD"/>
    <w:rsid w:val="00DD391D"/>
    <w:rsid w:val="00DD3F94"/>
    <w:rsid w:val="00DD4474"/>
    <w:rsid w:val="00DD6219"/>
    <w:rsid w:val="00DD734E"/>
    <w:rsid w:val="00DE00AB"/>
    <w:rsid w:val="00DE00CB"/>
    <w:rsid w:val="00DE0CE3"/>
    <w:rsid w:val="00DE19D4"/>
    <w:rsid w:val="00DE260E"/>
    <w:rsid w:val="00DE407E"/>
    <w:rsid w:val="00DE48D5"/>
    <w:rsid w:val="00DE5C5A"/>
    <w:rsid w:val="00DE7B3E"/>
    <w:rsid w:val="00DF1080"/>
    <w:rsid w:val="00DF24C6"/>
    <w:rsid w:val="00DF2EFD"/>
    <w:rsid w:val="00DF3F5D"/>
    <w:rsid w:val="00DF53B3"/>
    <w:rsid w:val="00DF57DD"/>
    <w:rsid w:val="00DF5BB2"/>
    <w:rsid w:val="00DF6A7B"/>
    <w:rsid w:val="00DF6D39"/>
    <w:rsid w:val="00DF705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4FBC"/>
    <w:rsid w:val="00E151BB"/>
    <w:rsid w:val="00E171C4"/>
    <w:rsid w:val="00E173D9"/>
    <w:rsid w:val="00E2077A"/>
    <w:rsid w:val="00E22AA9"/>
    <w:rsid w:val="00E24680"/>
    <w:rsid w:val="00E25048"/>
    <w:rsid w:val="00E25E10"/>
    <w:rsid w:val="00E27CB8"/>
    <w:rsid w:val="00E3005E"/>
    <w:rsid w:val="00E31767"/>
    <w:rsid w:val="00E32B8B"/>
    <w:rsid w:val="00E34044"/>
    <w:rsid w:val="00E355AD"/>
    <w:rsid w:val="00E35986"/>
    <w:rsid w:val="00E36208"/>
    <w:rsid w:val="00E37826"/>
    <w:rsid w:val="00E4128D"/>
    <w:rsid w:val="00E4140C"/>
    <w:rsid w:val="00E425F6"/>
    <w:rsid w:val="00E4261C"/>
    <w:rsid w:val="00E426BA"/>
    <w:rsid w:val="00E43D8E"/>
    <w:rsid w:val="00E44F34"/>
    <w:rsid w:val="00E45FCC"/>
    <w:rsid w:val="00E471AF"/>
    <w:rsid w:val="00E4741E"/>
    <w:rsid w:val="00E47DA7"/>
    <w:rsid w:val="00E5283A"/>
    <w:rsid w:val="00E53519"/>
    <w:rsid w:val="00E53544"/>
    <w:rsid w:val="00E54A80"/>
    <w:rsid w:val="00E54C78"/>
    <w:rsid w:val="00E56120"/>
    <w:rsid w:val="00E60B04"/>
    <w:rsid w:val="00E621F1"/>
    <w:rsid w:val="00E627A1"/>
    <w:rsid w:val="00E63B81"/>
    <w:rsid w:val="00E64307"/>
    <w:rsid w:val="00E6687C"/>
    <w:rsid w:val="00E66A0F"/>
    <w:rsid w:val="00E66BED"/>
    <w:rsid w:val="00E701D1"/>
    <w:rsid w:val="00E72B65"/>
    <w:rsid w:val="00E73D95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E4B"/>
    <w:rsid w:val="00E83122"/>
    <w:rsid w:val="00E8476D"/>
    <w:rsid w:val="00E84A22"/>
    <w:rsid w:val="00E84D71"/>
    <w:rsid w:val="00E85710"/>
    <w:rsid w:val="00E8748B"/>
    <w:rsid w:val="00E8753F"/>
    <w:rsid w:val="00E9032C"/>
    <w:rsid w:val="00E90950"/>
    <w:rsid w:val="00E923DC"/>
    <w:rsid w:val="00E928D9"/>
    <w:rsid w:val="00E93131"/>
    <w:rsid w:val="00E93D21"/>
    <w:rsid w:val="00E949A0"/>
    <w:rsid w:val="00E94F58"/>
    <w:rsid w:val="00E95009"/>
    <w:rsid w:val="00E953B7"/>
    <w:rsid w:val="00E957F8"/>
    <w:rsid w:val="00E96C49"/>
    <w:rsid w:val="00EA019D"/>
    <w:rsid w:val="00EA0D25"/>
    <w:rsid w:val="00EA0EB9"/>
    <w:rsid w:val="00EA1100"/>
    <w:rsid w:val="00EA2785"/>
    <w:rsid w:val="00EA2DF5"/>
    <w:rsid w:val="00EA3669"/>
    <w:rsid w:val="00EA3E39"/>
    <w:rsid w:val="00EA3E9F"/>
    <w:rsid w:val="00EA468B"/>
    <w:rsid w:val="00EA4762"/>
    <w:rsid w:val="00EA6BDD"/>
    <w:rsid w:val="00EB279C"/>
    <w:rsid w:val="00EB28B3"/>
    <w:rsid w:val="00EB3678"/>
    <w:rsid w:val="00EB37F2"/>
    <w:rsid w:val="00EB4596"/>
    <w:rsid w:val="00EB5B37"/>
    <w:rsid w:val="00EB5BEC"/>
    <w:rsid w:val="00EB66F5"/>
    <w:rsid w:val="00EB788E"/>
    <w:rsid w:val="00EC00E3"/>
    <w:rsid w:val="00EC0246"/>
    <w:rsid w:val="00EC134A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B4"/>
    <w:rsid w:val="00ED400D"/>
    <w:rsid w:val="00ED43CE"/>
    <w:rsid w:val="00ED7C09"/>
    <w:rsid w:val="00EE0221"/>
    <w:rsid w:val="00EE0646"/>
    <w:rsid w:val="00EE18AA"/>
    <w:rsid w:val="00EE1BBD"/>
    <w:rsid w:val="00EE1FA8"/>
    <w:rsid w:val="00EE2F55"/>
    <w:rsid w:val="00EE32DA"/>
    <w:rsid w:val="00EE3470"/>
    <w:rsid w:val="00EE4A39"/>
    <w:rsid w:val="00EE69A4"/>
    <w:rsid w:val="00EE799F"/>
    <w:rsid w:val="00EE7D6C"/>
    <w:rsid w:val="00EF0167"/>
    <w:rsid w:val="00EF1534"/>
    <w:rsid w:val="00EF26B8"/>
    <w:rsid w:val="00EF2FF7"/>
    <w:rsid w:val="00EF416E"/>
    <w:rsid w:val="00EF4DBB"/>
    <w:rsid w:val="00EF585E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5BD3"/>
    <w:rsid w:val="00F05C56"/>
    <w:rsid w:val="00F05D3D"/>
    <w:rsid w:val="00F079E8"/>
    <w:rsid w:val="00F07EFA"/>
    <w:rsid w:val="00F09D6E"/>
    <w:rsid w:val="00F101FC"/>
    <w:rsid w:val="00F10D11"/>
    <w:rsid w:val="00F1109A"/>
    <w:rsid w:val="00F11D29"/>
    <w:rsid w:val="00F11DFA"/>
    <w:rsid w:val="00F12332"/>
    <w:rsid w:val="00F12A9E"/>
    <w:rsid w:val="00F12B61"/>
    <w:rsid w:val="00F12C47"/>
    <w:rsid w:val="00F14A4A"/>
    <w:rsid w:val="00F14ED9"/>
    <w:rsid w:val="00F1565E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448"/>
    <w:rsid w:val="00F275E7"/>
    <w:rsid w:val="00F2770B"/>
    <w:rsid w:val="00F32370"/>
    <w:rsid w:val="00F335F2"/>
    <w:rsid w:val="00F35392"/>
    <w:rsid w:val="00F360DB"/>
    <w:rsid w:val="00F37DE1"/>
    <w:rsid w:val="00F407C1"/>
    <w:rsid w:val="00F408D0"/>
    <w:rsid w:val="00F40F40"/>
    <w:rsid w:val="00F42781"/>
    <w:rsid w:val="00F43992"/>
    <w:rsid w:val="00F44213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45E1"/>
    <w:rsid w:val="00F6551C"/>
    <w:rsid w:val="00F656B8"/>
    <w:rsid w:val="00F657C0"/>
    <w:rsid w:val="00F65A34"/>
    <w:rsid w:val="00F662B8"/>
    <w:rsid w:val="00F66866"/>
    <w:rsid w:val="00F67D40"/>
    <w:rsid w:val="00F70331"/>
    <w:rsid w:val="00F7160E"/>
    <w:rsid w:val="00F718C7"/>
    <w:rsid w:val="00F71FCE"/>
    <w:rsid w:val="00F72503"/>
    <w:rsid w:val="00F72F36"/>
    <w:rsid w:val="00F732EF"/>
    <w:rsid w:val="00F734AB"/>
    <w:rsid w:val="00F7449C"/>
    <w:rsid w:val="00F74796"/>
    <w:rsid w:val="00F749F1"/>
    <w:rsid w:val="00F75AB2"/>
    <w:rsid w:val="00F772B5"/>
    <w:rsid w:val="00F81898"/>
    <w:rsid w:val="00F826D2"/>
    <w:rsid w:val="00F835A2"/>
    <w:rsid w:val="00F83DA6"/>
    <w:rsid w:val="00F843C3"/>
    <w:rsid w:val="00F84A75"/>
    <w:rsid w:val="00F84CE0"/>
    <w:rsid w:val="00F84DB9"/>
    <w:rsid w:val="00F8542C"/>
    <w:rsid w:val="00F85D59"/>
    <w:rsid w:val="00F868B5"/>
    <w:rsid w:val="00F87065"/>
    <w:rsid w:val="00F92334"/>
    <w:rsid w:val="00F9253F"/>
    <w:rsid w:val="00F93382"/>
    <w:rsid w:val="00F94372"/>
    <w:rsid w:val="00F947AD"/>
    <w:rsid w:val="00F956F0"/>
    <w:rsid w:val="00F962BE"/>
    <w:rsid w:val="00FA02A4"/>
    <w:rsid w:val="00FA136F"/>
    <w:rsid w:val="00FA141B"/>
    <w:rsid w:val="00FA14F3"/>
    <w:rsid w:val="00FA1F5F"/>
    <w:rsid w:val="00FA2008"/>
    <w:rsid w:val="00FA2069"/>
    <w:rsid w:val="00FA22FB"/>
    <w:rsid w:val="00FA2743"/>
    <w:rsid w:val="00FA3E33"/>
    <w:rsid w:val="00FA445D"/>
    <w:rsid w:val="00FA5759"/>
    <w:rsid w:val="00FA59FF"/>
    <w:rsid w:val="00FA6131"/>
    <w:rsid w:val="00FA657A"/>
    <w:rsid w:val="00FA6F18"/>
    <w:rsid w:val="00FB0CFF"/>
    <w:rsid w:val="00FB15B1"/>
    <w:rsid w:val="00FB2379"/>
    <w:rsid w:val="00FB309C"/>
    <w:rsid w:val="00FB3A60"/>
    <w:rsid w:val="00FB554A"/>
    <w:rsid w:val="00FB6124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287C"/>
    <w:rsid w:val="00FE3B14"/>
    <w:rsid w:val="00FE3D32"/>
    <w:rsid w:val="00FE4A03"/>
    <w:rsid w:val="00FE6545"/>
    <w:rsid w:val="00FE6903"/>
    <w:rsid w:val="00FE6E35"/>
    <w:rsid w:val="00FF0B26"/>
    <w:rsid w:val="00FF1BAA"/>
    <w:rsid w:val="00FF2275"/>
    <w:rsid w:val="00FF48A6"/>
    <w:rsid w:val="00FF59C8"/>
    <w:rsid w:val="00FF6A38"/>
    <w:rsid w:val="00FF6A5E"/>
    <w:rsid w:val="00FF6F6B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6FDD28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3B58EF"/>
    <w:rsid w:val="14C15D4C"/>
    <w:rsid w:val="14DF1835"/>
    <w:rsid w:val="1505A0F4"/>
    <w:rsid w:val="1534177D"/>
    <w:rsid w:val="15640981"/>
    <w:rsid w:val="1608DB15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D6A4D9"/>
    <w:rsid w:val="1AE60091"/>
    <w:rsid w:val="1B8BBA75"/>
    <w:rsid w:val="1BA1A3E0"/>
    <w:rsid w:val="1BBB807A"/>
    <w:rsid w:val="1C00CCB9"/>
    <w:rsid w:val="1C494935"/>
    <w:rsid w:val="1C5E4C24"/>
    <w:rsid w:val="1C8AEFFE"/>
    <w:rsid w:val="1CE646AF"/>
    <w:rsid w:val="1D49334D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25E89B"/>
    <w:rsid w:val="32544CF5"/>
    <w:rsid w:val="32A682D3"/>
    <w:rsid w:val="32D9431D"/>
    <w:rsid w:val="330683D3"/>
    <w:rsid w:val="336E48CE"/>
    <w:rsid w:val="33993ABA"/>
    <w:rsid w:val="33B78961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75C98C"/>
    <w:rsid w:val="378D08F7"/>
    <w:rsid w:val="37DB9807"/>
    <w:rsid w:val="3806C627"/>
    <w:rsid w:val="389229A9"/>
    <w:rsid w:val="3892DA05"/>
    <w:rsid w:val="3986C30D"/>
    <w:rsid w:val="39E0C396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BD4A1"/>
    <w:rsid w:val="3D1646D4"/>
    <w:rsid w:val="3D755030"/>
    <w:rsid w:val="3DA95C4C"/>
    <w:rsid w:val="3E51A86D"/>
    <w:rsid w:val="3EB09FA7"/>
    <w:rsid w:val="3EBFFFDC"/>
    <w:rsid w:val="3EC0D586"/>
    <w:rsid w:val="3F7228D9"/>
    <w:rsid w:val="3F80F1A8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A468F4D"/>
    <w:rsid w:val="5A4FC5F0"/>
    <w:rsid w:val="5A59F90C"/>
    <w:rsid w:val="5AEFD4B6"/>
    <w:rsid w:val="5BBC9434"/>
    <w:rsid w:val="5C2BBE37"/>
    <w:rsid w:val="5C4117BC"/>
    <w:rsid w:val="5C7FB5B7"/>
    <w:rsid w:val="5CDD081B"/>
    <w:rsid w:val="5D754B22"/>
    <w:rsid w:val="5DC74D60"/>
    <w:rsid w:val="5DCC1D63"/>
    <w:rsid w:val="5EC70E25"/>
    <w:rsid w:val="5EEC29FB"/>
    <w:rsid w:val="5FC0E804"/>
    <w:rsid w:val="5FCB078A"/>
    <w:rsid w:val="5FE63CE2"/>
    <w:rsid w:val="5FE90EC0"/>
    <w:rsid w:val="5FEDF3ED"/>
    <w:rsid w:val="602A78DF"/>
    <w:rsid w:val="607EBA5A"/>
    <w:rsid w:val="6108DB69"/>
    <w:rsid w:val="6116DE56"/>
    <w:rsid w:val="613C6FD3"/>
    <w:rsid w:val="613E280F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48F771"/>
    <w:rsid w:val="685D9113"/>
    <w:rsid w:val="689A92D2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F3708E"/>
    <w:rsid w:val="6E1DC8F3"/>
    <w:rsid w:val="6E4F31FA"/>
    <w:rsid w:val="6E56A72F"/>
    <w:rsid w:val="6E776A1F"/>
    <w:rsid w:val="6E837AA7"/>
    <w:rsid w:val="6E970B40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373CFB"/>
    <w:rsid w:val="7B7769E0"/>
    <w:rsid w:val="7BA76428"/>
    <w:rsid w:val="7BEC2846"/>
    <w:rsid w:val="7BF7580B"/>
    <w:rsid w:val="7C9C560B"/>
    <w:rsid w:val="7CB04CEA"/>
    <w:rsid w:val="7D246A80"/>
    <w:rsid w:val="7DDD9EB2"/>
    <w:rsid w:val="7E7157AD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E47548F3-5C07-4D82-BFA8-5C534AA5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1</Pages>
  <Words>821</Words>
  <Characters>4680</Characters>
  <Application>Microsoft Office Word</Application>
  <DocSecurity>4</DocSecurity>
  <Lines>39</Lines>
  <Paragraphs>10</Paragraphs>
  <ScaleCrop>false</ScaleCrop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Donghyun Go</cp:lastModifiedBy>
  <cp:revision>267</cp:revision>
  <cp:lastPrinted>2023-04-12T15:40:00Z</cp:lastPrinted>
  <dcterms:created xsi:type="dcterms:W3CDTF">2023-03-29T14:40:00Z</dcterms:created>
  <dcterms:modified xsi:type="dcterms:W3CDTF">2023-04-27T15:00:00Z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