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2DACD" w14:textId="423BFA9F" w:rsidR="0022773C" w:rsidRPr="00E77A78" w:rsidRDefault="003D1B90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BBC40F1" wp14:editId="28E0ED9D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직선 연결선[R]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>
            <w:pict>
              <v:line id="직선 연결선[R] 11" style="position:absolute;left:0;text-align:left;flip:x;z-index:251658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spid="_x0000_s1026" strokecolor="#004c99" strokeweight="2pt" from="0,0" to="451.3pt,1pt" w14:anchorId="78065FB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>
                <v:stroke joinstyle="miter"/>
                <w10:wrap anchorx="margin"/>
              </v:line>
            </w:pict>
          </mc:Fallback>
        </mc:AlternateContent>
      </w:r>
      <w:r w:rsidR="00B0700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7CA424ED">
                <wp:simplePos x="0" y="0"/>
                <wp:positionH relativeFrom="column">
                  <wp:posOffset>46990</wp:posOffset>
                </wp:positionH>
                <wp:positionV relativeFrom="paragraph">
                  <wp:posOffset>-24130</wp:posOffset>
                </wp:positionV>
                <wp:extent cx="177673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3545A09F" w:rsidR="00BC6927" w:rsidRPr="007B5CFE" w:rsidRDefault="007B5CFE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보도자료</w:t>
                            </w:r>
                          </w:p>
                          <w:p w14:paraId="4B504AF2" w14:textId="77777777" w:rsidR="00D9133F" w:rsidRPr="00D957AD" w:rsidRDefault="00D9133F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7pt;margin-top:-1.9pt;width:139.9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" filled="f" stroked="f" strokeweight=".5pt">
                <v:textbox>
                  <w:txbxContent>
                    <w:p w14:paraId="47CD41EB" w14:textId="3545A09F" w:rsidR="00BC6927" w:rsidRPr="007B5CFE" w:rsidRDefault="007B5CFE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보도자료</w:t>
                      </w:r>
                    </w:p>
                    <w:p w14:paraId="4B504AF2" w14:textId="77777777" w:rsidR="00D9133F" w:rsidRPr="00D957AD" w:rsidRDefault="00D9133F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E49A2F7" wp14:editId="7C4C3537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직선 연결선[R]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>
            <w:pict>
              <v:line id="직선 연결선[R] 10" style="position:absolute;left:0;text-align:left;flip:x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301.45pt,-.5pt" to="301.45pt,88.2pt" w14:anchorId="1F079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4" behindDoc="1" locked="0" layoutInCell="1" allowOverlap="1" wp14:anchorId="26BAE0B0" wp14:editId="2B4EB76C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AF96C16" wp14:editId="3272DDDD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351DD7EA" w:rsidR="00B179FF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 xml:space="preserve">기후솔루션 커뮤니케이션 담당 </w:t>
                            </w:r>
                            <w:r w:rsidR="00A442FF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권오성</w:t>
                            </w:r>
                          </w:p>
                          <w:p w14:paraId="21C84240" w14:textId="1526E980" w:rsidR="00C93BC3" w:rsidRPr="00C93BC3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</w:t>
                            </w:r>
                            <w:r w:rsidR="00A442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9794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-</w:t>
                            </w:r>
                            <w:r w:rsidR="00A442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948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3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A442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Osung.kwon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@forourclimate.org</w:t>
                            </w:r>
                          </w:p>
                          <w:p w14:paraId="36F9A5F4" w14:textId="57E608DC" w:rsidR="00C93BC3" w:rsidRPr="00C93BC3" w:rsidRDefault="00B0700E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보도자료: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홈페이지(</w:t>
                            </w:r>
                            <w:r w:rsidR="002763B7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www.forourclimate.org)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뉴스룸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6C16" id="Text Box 8" o:spid="_x0000_s1027" type="#_x0000_t202" style="position:absolute;margin-left:4.1pt;margin-top:15.45pt;width:292.7pt;height:42.8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3560FCFE" w14:textId="351DD7EA" w:rsidR="00B179FF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 xml:space="preserve">기후솔루션 커뮤니케이션 담당 </w:t>
                      </w:r>
                      <w:r w:rsidR="00A442FF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권오성</w:t>
                      </w:r>
                    </w:p>
                    <w:p w14:paraId="21C84240" w14:textId="1526E980" w:rsidR="00C93BC3" w:rsidRPr="00C93BC3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</w:t>
                      </w:r>
                      <w:r w:rsidR="00A442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9794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-</w:t>
                      </w:r>
                      <w:r w:rsidR="00A442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948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3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, </w:t>
                      </w:r>
                      <w:r w:rsidR="00A442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Osung.kwon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@forourclimate.org</w:t>
                      </w:r>
                    </w:p>
                    <w:p w14:paraId="36F9A5F4" w14:textId="57E608DC" w:rsidR="00C93BC3" w:rsidRPr="00C93BC3" w:rsidRDefault="00B0700E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보도자료: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홈페이지(</w:t>
                      </w:r>
                      <w:r w:rsidR="002763B7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www.forourclimate.org)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뉴스룸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E8940C4" wp14:editId="1087D9DD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직선 연결선[R]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>
            <w:pict>
              <v:line id="직선 연결선[R] 12" style="position:absolute;left:0;text-align:left;flip:x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0,16.05pt" to="301.6pt,16.05pt" w14:anchorId="379E5D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67824393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5A6E1BEB" w:rsidR="003D1B90" w:rsidRPr="00E77A78" w:rsidRDefault="009478DB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3902AEA6">
                <wp:simplePos x="0" y="0"/>
                <wp:positionH relativeFrom="column">
                  <wp:posOffset>97970</wp:posOffset>
                </wp:positionH>
                <wp:positionV relativeFrom="paragraph">
                  <wp:posOffset>49167</wp:posOffset>
                </wp:positionV>
                <wp:extent cx="3396343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6343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5C98A126" w:rsidR="00F44213" w:rsidRPr="00E77A78" w:rsidRDefault="00F44213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02</w:t>
                            </w:r>
                            <w:r w:rsidR="00C4293B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3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576B16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25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</w:t>
                            </w:r>
                            <w:r w:rsidR="00C93BC3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(</w:t>
                            </w:r>
                            <w:r w:rsidR="00576B16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배포 </w:t>
                            </w:r>
                            <w:r w:rsidR="00576B16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즉시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보도 가능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25B6" id="Text Box 42" o:spid="_x0000_s1028" type="#_x0000_t202" style="position:absolute;margin-left:7.7pt;margin-top:3.85pt;width:267.45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" filled="f" stroked="f" strokeweight=".5pt">
                <v:textbox>
                  <w:txbxContent>
                    <w:p w14:paraId="4988EE67" w14:textId="5C98A126" w:rsidR="00F44213" w:rsidRPr="00E77A78" w:rsidRDefault="00F44213" w:rsidP="00C93BC3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02</w:t>
                      </w:r>
                      <w:r w:rsidR="00C4293B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3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576B16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25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</w:t>
                      </w:r>
                      <w:r w:rsidR="00C93BC3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(</w:t>
                      </w:r>
                      <w:r w:rsidR="00576B16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배포 </w:t>
                      </w:r>
                      <w:r w:rsidR="00576B16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즉시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보도 가능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D1B90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3" behindDoc="1" locked="0" layoutInCell="1" allowOverlap="1" wp14:anchorId="13BFA26C" wp14:editId="69E409B4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248BF1A1" w14:textId="324E7D5C" w:rsidR="00E83122" w:rsidRDefault="00411552" w:rsidP="00794597">
      <w:pPr>
        <w:jc w:val="left"/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</w:pPr>
      <w:r w:rsidRPr="38429B8A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풍력</w:t>
      </w:r>
      <w:r w:rsidR="00E577F1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 w:rsidR="003910B9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3</w:t>
      </w:r>
      <w:r w:rsidR="003910B9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억불 </w:t>
      </w:r>
      <w:r w:rsidR="00E577F1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투자 유치 내세우지만,</w:t>
      </w:r>
      <w:r w:rsidR="00E577F1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 xml:space="preserve"> </w:t>
      </w:r>
      <w:r w:rsidR="000C6A4D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각종 </w:t>
      </w:r>
      <w:r w:rsidR="008F0584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규제</w:t>
      </w:r>
      <w:r w:rsidR="000C6A4D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에</w:t>
      </w:r>
      <w:r w:rsidR="00B37C29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막혀</w:t>
      </w:r>
      <w:r w:rsidR="00662A47">
        <w:br/>
      </w:r>
      <w:r w:rsidR="00EF0071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10</w:t>
      </w:r>
      <w:r w:rsidR="00EF0071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년 동안 단 </w:t>
      </w:r>
      <w:r w:rsidR="00C85EF1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4</w:t>
      </w:r>
      <w:r w:rsidR="00EF0071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건 허가 완료된 국내 해상풍력 현실</w:t>
      </w:r>
    </w:p>
    <w:p w14:paraId="3B875CC8" w14:textId="0F1B4753" w:rsidR="007B5CFE" w:rsidRPr="00672C4F" w:rsidRDefault="00C93BC3" w:rsidP="00794597">
      <w:pPr>
        <w:jc w:val="left"/>
        <w:rPr>
          <w:rFonts w:ascii="Pretendard Medium" w:eastAsia="Pretendard Medium" w:hAnsi="Pretendard Medium"/>
          <w:color w:val="000000" w:themeColor="text1"/>
          <w:sz w:val="11"/>
          <w:szCs w:val="11"/>
        </w:rPr>
      </w:pPr>
      <w:r w:rsidRPr="00672C4F">
        <w:rPr>
          <w:rFonts w:ascii="Pretendard" w:eastAsia="Pretendard" w:hAnsi="Pretendard" w:hint="eastAsia"/>
          <w:b/>
          <w:bCs/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296E67C" wp14:editId="513669F4">
                <wp:simplePos x="0" y="0"/>
                <wp:positionH relativeFrom="column">
                  <wp:posOffset>-1905</wp:posOffset>
                </wp:positionH>
                <wp:positionV relativeFrom="paragraph">
                  <wp:posOffset>20927</wp:posOffset>
                </wp:positionV>
                <wp:extent cx="5753735" cy="0"/>
                <wp:effectExtent l="0" t="0" r="12065" b="12700"/>
                <wp:wrapNone/>
                <wp:docPr id="9" name="직선 연결선[R]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37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>
            <w:pict>
              <v:line id="직선 연결선[R] 9" style="position:absolute;left:0;text-align:left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-.15pt,1.65pt" to="452.9pt,1.65pt" w14:anchorId="190D3EF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">
                <v:stroke joinstyle="miter"/>
              </v:line>
            </w:pict>
          </mc:Fallback>
        </mc:AlternateContent>
      </w:r>
    </w:p>
    <w:p w14:paraId="77B66B9A" w14:textId="6610AB0C" w:rsidR="00173149" w:rsidRPr="00173149" w:rsidRDefault="00BF60D8" w:rsidP="00173149">
      <w:pPr>
        <w:jc w:val="left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>기후솔루션</w:t>
      </w:r>
      <w:r w:rsidR="00662A47">
        <w:rPr>
          <w:rFonts w:ascii="Pretendard Medium" w:eastAsia="Pretendard Medium" w:hAnsi="Pretendard Medium" w:hint="eastAsia"/>
          <w:color w:val="000000" w:themeColor="text1"/>
          <w:sz w:val="24"/>
        </w:rPr>
        <w:t>,</w:t>
      </w:r>
      <w:r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r w:rsidR="005640A5">
        <w:rPr>
          <w:rFonts w:ascii="Pretendard Medium" w:eastAsia="Pretendard Medium" w:hAnsi="Pretendard Medium" w:hint="eastAsia"/>
          <w:color w:val="000000" w:themeColor="text1"/>
          <w:sz w:val="24"/>
        </w:rPr>
        <w:t>국내 해상풍력</w:t>
      </w:r>
      <w:r w:rsidR="00157EEB"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r w:rsidR="00D328C1">
        <w:rPr>
          <w:rFonts w:ascii="Pretendard Medium" w:eastAsia="Pretendard Medium" w:hAnsi="Pretendard Medium" w:hint="eastAsia"/>
          <w:color w:val="000000" w:themeColor="text1"/>
          <w:sz w:val="24"/>
        </w:rPr>
        <w:t>보급</w:t>
      </w:r>
      <w:r w:rsidR="00157EEB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인허가 현황</w:t>
      </w:r>
      <w:r w:rsidR="00A40BBF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종합 분석 </w:t>
      </w:r>
      <w:r w:rsidR="00F0518F">
        <w:rPr>
          <w:rFonts w:ascii="Pretendard Medium" w:eastAsia="Pretendard Medium" w:hAnsi="Pretendard Medium" w:hint="eastAsia"/>
          <w:color w:val="000000" w:themeColor="text1"/>
          <w:sz w:val="24"/>
        </w:rPr>
        <w:t>첫</w:t>
      </w:r>
      <w:r w:rsidR="00A40BBF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보고서 발간</w:t>
      </w:r>
    </w:p>
    <w:p w14:paraId="3DEEC127" w14:textId="59D139CD" w:rsidR="00173149" w:rsidRDefault="006D48B4" w:rsidP="00173149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까다로운 </w:t>
      </w:r>
      <w:r w:rsidR="004B0673">
        <w:rPr>
          <w:rFonts w:ascii="Pretendard Medium" w:eastAsia="Pretendard Medium" w:hAnsi="Pretendard Medium"/>
          <w:color w:val="000000" w:themeColor="text1"/>
          <w:sz w:val="24"/>
        </w:rPr>
        <w:t>29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개 </w:t>
      </w:r>
      <w:r w:rsidR="00E1656A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인허가 규제에 </w:t>
      </w:r>
      <w:r w:rsidR="00831186">
        <w:rPr>
          <w:rFonts w:ascii="Pretendard Medium" w:eastAsia="Pretendard Medium" w:hAnsi="Pretendard Medium" w:hint="eastAsia"/>
          <w:color w:val="000000" w:themeColor="text1"/>
          <w:sz w:val="24"/>
        </w:rPr>
        <w:t>최종 달성</w:t>
      </w:r>
      <w:r w:rsidR="00054D77">
        <w:rPr>
          <w:rFonts w:ascii="Pretendard Medium" w:eastAsia="Pretendard Medium" w:hAnsi="Pretendard Medium" w:hint="eastAsia"/>
          <w:color w:val="000000" w:themeColor="text1"/>
          <w:sz w:val="24"/>
        </w:rPr>
        <w:t>률</w:t>
      </w:r>
      <w:r w:rsidR="00831186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은 허가 용량의 </w:t>
      </w:r>
      <w:r w:rsidR="00831186">
        <w:rPr>
          <w:rFonts w:ascii="Pretendard Medium" w:eastAsia="Pretendard Medium" w:hAnsi="Pretendard Medium"/>
          <w:color w:val="000000" w:themeColor="text1"/>
          <w:sz w:val="24"/>
        </w:rPr>
        <w:t>2</w:t>
      </w:r>
      <w:r w:rsidR="00831186">
        <w:rPr>
          <w:rFonts w:ascii="Pretendard Medium" w:eastAsia="Pretendard Medium" w:hAnsi="Pretendard Medium" w:hint="eastAsia"/>
          <w:color w:val="000000" w:themeColor="text1"/>
          <w:sz w:val="24"/>
        </w:rPr>
        <w:t>%에 불과</w:t>
      </w:r>
    </w:p>
    <w:p w14:paraId="3FFBC1EA" w14:textId="4E5358DE" w:rsidR="00CA68D5" w:rsidRDefault="001E4B26" w:rsidP="00173149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/>
          <w:color w:val="000000" w:themeColor="text1"/>
          <w:sz w:val="24"/>
        </w:rPr>
        <w:t>“</w:t>
      </w:r>
      <w:r w:rsidRPr="001E4B26">
        <w:rPr>
          <w:rFonts w:ascii="Pretendard Medium" w:eastAsia="Pretendard Medium" w:hAnsi="Pretendard Medium" w:hint="eastAsia"/>
          <w:color w:val="000000" w:themeColor="text1"/>
          <w:sz w:val="24"/>
        </w:rPr>
        <w:t>정부 주도 해상풍력 입지 계획 제도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도입해야 </w:t>
      </w:r>
      <w:r>
        <w:rPr>
          <w:rFonts w:ascii="Pretendard Medium" w:eastAsia="Pretendard Medium" w:hAnsi="Pretendard Medium"/>
          <w:color w:val="000000" w:themeColor="text1"/>
          <w:sz w:val="24"/>
        </w:rPr>
        <w:t xml:space="preserve">2030 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목표 달성 가능할 것</w:t>
      </w:r>
      <w:r>
        <w:rPr>
          <w:rFonts w:ascii="Pretendard Medium" w:eastAsia="Pretendard Medium" w:hAnsi="Pretendard Medium"/>
          <w:color w:val="000000" w:themeColor="text1"/>
          <w:sz w:val="24"/>
        </w:rPr>
        <w:t>”</w:t>
      </w:r>
    </w:p>
    <w:p w14:paraId="6336F003" w14:textId="3A0E6600" w:rsidR="00F84CE0" w:rsidRDefault="00E77A78" w:rsidP="00173149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795E8FA1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직선 연결선[R]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>
            <w:pict>
              <v:line id="직선 연결선[R] 41" style="position:absolute;left:0;text-align:left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2pt" from="-.85pt,6.6pt" to="452.2pt,6.6pt" w14:anchorId="46102FB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>
                <v:stroke joinstyle="miter"/>
              </v:line>
            </w:pict>
          </mc:Fallback>
        </mc:AlternateContent>
      </w:r>
    </w:p>
    <w:p w14:paraId="23958962" w14:textId="51DDADA5" w:rsidR="00EB2110" w:rsidRDefault="00EB2110" w:rsidP="00EB2110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00EB2110">
        <w:rPr>
          <w:rFonts w:ascii="Pretendard" w:eastAsia="Pretendard" w:hAnsi="Pretendard" w:hint="eastAsia"/>
          <w:sz w:val="21"/>
          <w:szCs w:val="21"/>
        </w:rPr>
        <w:t xml:space="preserve">윤석열 정부가 최근 세계 1위 풍력 터빈 업체 </w:t>
      </w:r>
      <w:r w:rsidR="005B4FB4">
        <w:rPr>
          <w:rFonts w:ascii="Pretendard" w:eastAsia="Pretendard" w:hAnsi="Pretendard"/>
          <w:sz w:val="21"/>
          <w:szCs w:val="21"/>
        </w:rPr>
        <w:t>3</w:t>
      </w:r>
      <w:r w:rsidR="005B4FB4">
        <w:rPr>
          <w:rFonts w:ascii="Pretendard" w:eastAsia="Pretendard" w:hAnsi="Pretendard" w:hint="eastAsia"/>
          <w:sz w:val="21"/>
          <w:szCs w:val="21"/>
        </w:rPr>
        <w:t>억</w:t>
      </w:r>
      <w:r w:rsidR="001C62DE">
        <w:rPr>
          <w:rFonts w:ascii="Pretendard" w:eastAsia="Pretendard" w:hAnsi="Pretendard" w:hint="eastAsia"/>
          <w:sz w:val="21"/>
          <w:szCs w:val="21"/>
        </w:rPr>
        <w:t xml:space="preserve"> </w:t>
      </w:r>
      <w:r w:rsidR="005B4FB4">
        <w:rPr>
          <w:rFonts w:ascii="Pretendard" w:eastAsia="Pretendard" w:hAnsi="Pretendard" w:hint="eastAsia"/>
          <w:sz w:val="21"/>
          <w:szCs w:val="21"/>
        </w:rPr>
        <w:t xml:space="preserve">불 </w:t>
      </w:r>
      <w:r w:rsidRPr="00EB2110">
        <w:rPr>
          <w:rFonts w:ascii="Pretendard" w:eastAsia="Pretendard" w:hAnsi="Pretendard" w:hint="eastAsia"/>
          <w:sz w:val="21"/>
          <w:szCs w:val="21"/>
        </w:rPr>
        <w:t xml:space="preserve">투자 유치 등을 재생에너지 정책 성과로 내세우고 있지만, 정작 우리나라 국내 해상풍력 사업은 </w:t>
      </w:r>
      <w:r w:rsidR="002071B1">
        <w:rPr>
          <w:rFonts w:ascii="Pretendard" w:eastAsia="Pretendard" w:hAnsi="Pretendard" w:hint="eastAsia"/>
          <w:sz w:val="21"/>
          <w:szCs w:val="21"/>
        </w:rPr>
        <w:t xml:space="preserve">각종 규제에 막혀 지난 </w:t>
      </w:r>
      <w:r w:rsidR="00B02A88" w:rsidRPr="6D014A26">
        <w:rPr>
          <w:rFonts w:ascii="Pretendard" w:eastAsia="Pretendard" w:hAnsi="Pretendard"/>
          <w:sz w:val="21"/>
          <w:szCs w:val="21"/>
        </w:rPr>
        <w:t>10</w:t>
      </w:r>
      <w:r w:rsidR="002071B1">
        <w:rPr>
          <w:rFonts w:ascii="Pretendard" w:eastAsia="Pretendard" w:hAnsi="Pretendard" w:hint="eastAsia"/>
          <w:sz w:val="21"/>
          <w:szCs w:val="21"/>
        </w:rPr>
        <w:t xml:space="preserve">년 동안 고작 </w:t>
      </w:r>
      <w:r w:rsidR="00C85EF1" w:rsidRPr="56F78C3C">
        <w:rPr>
          <w:rFonts w:ascii="Pretendard" w:eastAsia="Pretendard" w:hAnsi="Pretendard"/>
          <w:sz w:val="21"/>
          <w:szCs w:val="21"/>
        </w:rPr>
        <w:t>4</w:t>
      </w:r>
      <w:r w:rsidR="002071B1">
        <w:rPr>
          <w:rFonts w:ascii="Pretendard" w:eastAsia="Pretendard" w:hAnsi="Pretendard" w:hint="eastAsia"/>
          <w:sz w:val="21"/>
          <w:szCs w:val="21"/>
        </w:rPr>
        <w:t xml:space="preserve">건이 허가 완료된 </w:t>
      </w:r>
      <w:r w:rsidRPr="6D014A26">
        <w:rPr>
          <w:rFonts w:ascii="Pretendard" w:eastAsia="Pretendard" w:hAnsi="Pretendard"/>
          <w:sz w:val="21"/>
          <w:szCs w:val="21"/>
        </w:rPr>
        <w:t>실정으로 드러났다.</w:t>
      </w:r>
      <w:r w:rsidRPr="00EB2110">
        <w:rPr>
          <w:rFonts w:ascii="Pretendard" w:eastAsia="Pretendard" w:hAnsi="Pretendard" w:hint="eastAsia"/>
          <w:sz w:val="21"/>
          <w:szCs w:val="21"/>
        </w:rPr>
        <w:t xml:space="preserve"> 기후솔루션은 2</w:t>
      </w:r>
      <w:r w:rsidR="00AC5631">
        <w:rPr>
          <w:rFonts w:ascii="Pretendard" w:eastAsia="Pretendard" w:hAnsi="Pretendard"/>
          <w:sz w:val="21"/>
          <w:szCs w:val="21"/>
        </w:rPr>
        <w:t>5</w:t>
      </w:r>
      <w:r w:rsidRPr="00EB2110">
        <w:rPr>
          <w:rFonts w:ascii="Pretendard" w:eastAsia="Pretendard" w:hAnsi="Pretendard" w:hint="eastAsia"/>
          <w:sz w:val="21"/>
          <w:szCs w:val="21"/>
        </w:rPr>
        <w:t xml:space="preserve">일 ‘해상풍력 인허가 문제점과 </w:t>
      </w:r>
      <w:r w:rsidR="00526BCC" w:rsidRPr="56F78C3C">
        <w:rPr>
          <w:rFonts w:ascii="Pretendard" w:eastAsia="Pretendard" w:hAnsi="Pretendard"/>
          <w:sz w:val="21"/>
          <w:szCs w:val="21"/>
        </w:rPr>
        <w:t>개선</w:t>
      </w:r>
      <w:r w:rsidRPr="56F78C3C">
        <w:rPr>
          <w:rFonts w:ascii="Pretendard" w:eastAsia="Pretendard" w:hAnsi="Pretendard"/>
          <w:sz w:val="21"/>
          <w:szCs w:val="21"/>
        </w:rPr>
        <w:t>방안</w:t>
      </w:r>
      <w:r w:rsidRPr="00EB2110">
        <w:rPr>
          <w:rFonts w:ascii="Pretendard" w:eastAsia="Pretendard" w:hAnsi="Pretendard" w:hint="eastAsia"/>
          <w:sz w:val="21"/>
          <w:szCs w:val="21"/>
        </w:rPr>
        <w:t>’</w:t>
      </w:r>
      <w:r w:rsidR="00AC5631">
        <w:rPr>
          <w:rFonts w:ascii="Pretendard" w:eastAsia="Pretendard" w:hAnsi="Pretendard" w:hint="eastAsia"/>
          <w:sz w:val="21"/>
          <w:szCs w:val="21"/>
        </w:rPr>
        <w:t xml:space="preserve"> 보고서를 </w:t>
      </w:r>
      <w:r w:rsidR="00F90FE4">
        <w:rPr>
          <w:rFonts w:ascii="Pretendard" w:eastAsia="Pretendard" w:hAnsi="Pretendard" w:hint="eastAsia"/>
          <w:sz w:val="21"/>
          <w:szCs w:val="21"/>
        </w:rPr>
        <w:t xml:space="preserve">발표하고 </w:t>
      </w:r>
      <w:r w:rsidRPr="00EB2110">
        <w:rPr>
          <w:rFonts w:ascii="Pretendard" w:eastAsia="Pretendard" w:hAnsi="Pretendard" w:hint="eastAsia"/>
          <w:sz w:val="21"/>
          <w:szCs w:val="21"/>
        </w:rPr>
        <w:t xml:space="preserve">국내 해상풍력 </w:t>
      </w:r>
      <w:r w:rsidR="00CE7902">
        <w:rPr>
          <w:rFonts w:ascii="Pretendard" w:eastAsia="Pretendard" w:hAnsi="Pretendard" w:hint="eastAsia"/>
          <w:sz w:val="21"/>
          <w:szCs w:val="21"/>
        </w:rPr>
        <w:t>보급</w:t>
      </w:r>
      <w:r w:rsidRPr="00EB2110">
        <w:rPr>
          <w:rFonts w:ascii="Pretendard" w:eastAsia="Pretendard" w:hAnsi="Pretendard" w:hint="eastAsia"/>
          <w:sz w:val="21"/>
          <w:szCs w:val="21"/>
        </w:rPr>
        <w:t>이 복잡한 인허가 과정</w:t>
      </w:r>
      <w:r w:rsidR="00035BF8">
        <w:rPr>
          <w:rFonts w:ascii="Pretendard" w:eastAsia="Pretendard" w:hAnsi="Pretendard" w:hint="eastAsia"/>
          <w:sz w:val="21"/>
          <w:szCs w:val="21"/>
        </w:rPr>
        <w:t xml:space="preserve"> 때문에</w:t>
      </w:r>
      <w:r w:rsidRPr="00EB2110">
        <w:rPr>
          <w:rFonts w:ascii="Pretendard" w:eastAsia="Pretendard" w:hAnsi="Pretendard" w:hint="eastAsia"/>
          <w:sz w:val="21"/>
          <w:szCs w:val="21"/>
        </w:rPr>
        <w:t xml:space="preserve"> 꽉 막혀 있는 실태 분석</w:t>
      </w:r>
      <w:r w:rsidR="00F90FE4">
        <w:rPr>
          <w:rFonts w:ascii="Pretendard" w:eastAsia="Pretendard" w:hAnsi="Pretendard" w:hint="eastAsia"/>
          <w:sz w:val="21"/>
          <w:szCs w:val="21"/>
        </w:rPr>
        <w:t xml:space="preserve"> 결과를 공개했</w:t>
      </w:r>
      <w:r w:rsidRPr="00EB2110">
        <w:rPr>
          <w:rFonts w:ascii="Pretendard" w:eastAsia="Pretendard" w:hAnsi="Pretendard" w:hint="eastAsia"/>
          <w:sz w:val="21"/>
          <w:szCs w:val="21"/>
        </w:rPr>
        <w:t xml:space="preserve">다. 이는 낙후된 국내 해상풍력 산업 전반의 인허가 현황을 종합 분석한 </w:t>
      </w:r>
      <w:r w:rsidR="00F90FE4">
        <w:rPr>
          <w:rFonts w:ascii="Pretendard" w:eastAsia="Pretendard" w:hAnsi="Pretendard" w:hint="eastAsia"/>
          <w:sz w:val="21"/>
          <w:szCs w:val="21"/>
        </w:rPr>
        <w:t>첫</w:t>
      </w:r>
      <w:r w:rsidRPr="00EB2110">
        <w:rPr>
          <w:rFonts w:ascii="Pretendard" w:eastAsia="Pretendard" w:hAnsi="Pretendard" w:hint="eastAsia"/>
          <w:sz w:val="21"/>
          <w:szCs w:val="21"/>
        </w:rPr>
        <w:t xml:space="preserve"> 보고서이다.</w:t>
      </w:r>
    </w:p>
    <w:p w14:paraId="687C28B2" w14:textId="77777777" w:rsidR="00EB2110" w:rsidRPr="00F90FE4" w:rsidRDefault="00EB2110" w:rsidP="00EB2110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3AC44201" w14:textId="23EBB40B" w:rsidR="00EB2110" w:rsidRDefault="00EB2110" w:rsidP="00EB2110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00EB2110">
        <w:rPr>
          <w:rFonts w:ascii="Pretendard" w:eastAsia="Pretendard" w:hAnsi="Pretendard" w:hint="eastAsia"/>
          <w:sz w:val="21"/>
          <w:szCs w:val="21"/>
        </w:rPr>
        <w:t xml:space="preserve">임박한 기후 위기로 세계 에너지 시장이 재생에너지로 급격히 변화하는 가운데 </w:t>
      </w:r>
      <w:r w:rsidR="00686059" w:rsidRPr="00742BCF">
        <w:rPr>
          <w:rFonts w:ascii="Pretendard" w:eastAsia="Pretendard" w:hAnsi="Pretendard" w:hint="eastAsia"/>
          <w:sz w:val="21"/>
          <w:szCs w:val="21"/>
        </w:rPr>
        <w:t>우리나라에도 20GW가 넘는 해상풍력사업</w:t>
      </w:r>
      <w:r w:rsidR="00686059">
        <w:rPr>
          <w:rFonts w:ascii="Pretendard" w:eastAsia="Pretendard" w:hAnsi="Pretendard" w:hint="eastAsia"/>
          <w:sz w:val="21"/>
          <w:szCs w:val="21"/>
        </w:rPr>
        <w:t>이</w:t>
      </w:r>
      <w:r w:rsidR="00686059" w:rsidRPr="00742BCF">
        <w:rPr>
          <w:rFonts w:ascii="Pretendard" w:eastAsia="Pretendard" w:hAnsi="Pretendard" w:hint="eastAsia"/>
          <w:sz w:val="21"/>
          <w:szCs w:val="21"/>
        </w:rPr>
        <w:t xml:space="preserve"> </w:t>
      </w:r>
      <w:r w:rsidR="00686059">
        <w:rPr>
          <w:rFonts w:ascii="Pretendard" w:eastAsia="Pretendard" w:hAnsi="Pretendard" w:hint="eastAsia"/>
          <w:sz w:val="21"/>
          <w:szCs w:val="21"/>
        </w:rPr>
        <w:t>허가를 받고</w:t>
      </w:r>
      <w:r w:rsidR="00686059">
        <w:rPr>
          <w:rFonts w:ascii="Pretendard" w:eastAsia="Pretendard" w:hAnsi="Pretendard"/>
          <w:sz w:val="21"/>
          <w:szCs w:val="21"/>
        </w:rPr>
        <w:t xml:space="preserve"> </w:t>
      </w:r>
      <w:r w:rsidR="06CA38D1" w:rsidRPr="475CC357">
        <w:rPr>
          <w:rFonts w:ascii="Pretendard" w:eastAsia="Pretendard" w:hAnsi="Pretendard"/>
          <w:sz w:val="21"/>
          <w:szCs w:val="21"/>
        </w:rPr>
        <w:t>개발을 진행</w:t>
      </w:r>
      <w:r w:rsidR="00686059">
        <w:rPr>
          <w:rFonts w:ascii="Pretendard" w:eastAsia="Pretendard" w:hAnsi="Pretendard" w:hint="eastAsia"/>
          <w:sz w:val="21"/>
          <w:szCs w:val="21"/>
        </w:rPr>
        <w:t xml:space="preserve"> 중이다.</w:t>
      </w:r>
      <w:r w:rsidR="00686059" w:rsidRPr="00742BCF">
        <w:rPr>
          <w:rFonts w:ascii="Pretendard" w:eastAsia="Pretendard" w:hAnsi="Pretendard" w:hint="eastAsia"/>
          <w:sz w:val="21"/>
          <w:szCs w:val="21"/>
        </w:rPr>
        <w:t xml:space="preserve"> 이는 2030년까지 </w:t>
      </w:r>
      <w:r w:rsidR="005E7335">
        <w:rPr>
          <w:rFonts w:ascii="Pretendard" w:eastAsia="Pretendard" w:hAnsi="Pretendard" w:hint="eastAsia"/>
          <w:sz w:val="21"/>
          <w:szCs w:val="21"/>
        </w:rPr>
        <w:t>해상풍력</w:t>
      </w:r>
      <w:r w:rsidR="006A2FE2">
        <w:rPr>
          <w:rFonts w:ascii="Pretendard" w:eastAsia="Pretendard" w:hAnsi="Pretendard" w:hint="eastAsia"/>
          <w:sz w:val="21"/>
          <w:szCs w:val="21"/>
        </w:rPr>
        <w:t xml:space="preserve"> 발전량 </w:t>
      </w:r>
      <w:r w:rsidR="00686059" w:rsidRPr="00742BCF">
        <w:rPr>
          <w:rFonts w:ascii="Pretendard" w:eastAsia="Pretendard" w:hAnsi="Pretendard" w:hint="eastAsia"/>
          <w:sz w:val="21"/>
          <w:szCs w:val="21"/>
        </w:rPr>
        <w:t>12GW 보급을 목표로 하는 정부의 계획보다 1.7배가량 높은 수치이다</w:t>
      </w:r>
      <w:r w:rsidR="0034375C">
        <w:rPr>
          <w:rFonts w:ascii="Pretendard" w:eastAsia="Pretendard" w:hAnsi="Pretendard"/>
          <w:sz w:val="21"/>
          <w:szCs w:val="21"/>
        </w:rPr>
        <w:t>(12GW</w:t>
      </w:r>
      <w:r w:rsidR="0034375C">
        <w:rPr>
          <w:rFonts w:ascii="Pretendard" w:eastAsia="Pretendard" w:hAnsi="Pretendard" w:hint="eastAsia"/>
          <w:sz w:val="21"/>
          <w:szCs w:val="21"/>
        </w:rPr>
        <w:t>는 전 정부의 목표</w:t>
      </w:r>
      <w:r w:rsidR="00FC59A2">
        <w:rPr>
          <w:rFonts w:ascii="Pretendard" w:eastAsia="Pretendard" w:hAnsi="Pretendard"/>
          <w:sz w:val="21"/>
          <w:szCs w:val="21"/>
        </w:rPr>
        <w:t xml:space="preserve"> </w:t>
      </w:r>
      <w:r w:rsidR="00FC59A2">
        <w:rPr>
          <w:rFonts w:ascii="Pretendard" w:eastAsia="Pretendard" w:hAnsi="Pretendard" w:hint="eastAsia"/>
          <w:sz w:val="21"/>
          <w:szCs w:val="21"/>
        </w:rPr>
        <w:t>수</w:t>
      </w:r>
      <w:r w:rsidR="0034375C">
        <w:rPr>
          <w:rFonts w:ascii="Pretendard" w:eastAsia="Pretendard" w:hAnsi="Pretendard" w:hint="eastAsia"/>
          <w:sz w:val="21"/>
          <w:szCs w:val="21"/>
        </w:rPr>
        <w:t>치이나 현 정부가 아직 목표</w:t>
      </w:r>
      <w:r w:rsidR="00FC59A2">
        <w:rPr>
          <w:rFonts w:ascii="Pretendard" w:eastAsia="Pretendard" w:hAnsi="Pretendard" w:hint="eastAsia"/>
          <w:sz w:val="21"/>
          <w:szCs w:val="21"/>
        </w:rPr>
        <w:t xml:space="preserve">치를 내놓지 </w:t>
      </w:r>
      <w:r w:rsidR="003B1A85" w:rsidRPr="475CC357">
        <w:rPr>
          <w:rFonts w:ascii="Pretendard" w:eastAsia="Pretendard" w:hAnsi="Pretendard"/>
          <w:sz w:val="21"/>
          <w:szCs w:val="21"/>
        </w:rPr>
        <w:t>않았으므로</w:t>
      </w:r>
      <w:r w:rsidR="0067264E">
        <w:rPr>
          <w:rFonts w:ascii="Pretendard" w:eastAsia="Pretendard" w:hAnsi="Pretendard" w:hint="eastAsia"/>
          <w:sz w:val="21"/>
          <w:szCs w:val="21"/>
        </w:rPr>
        <w:t xml:space="preserve"> 최신 목표치로 </w:t>
      </w:r>
      <w:r w:rsidR="00E21C62">
        <w:rPr>
          <w:rFonts w:ascii="Pretendard" w:eastAsia="Pretendard" w:hAnsi="Pretendard" w:hint="eastAsia"/>
          <w:sz w:val="21"/>
          <w:szCs w:val="21"/>
        </w:rPr>
        <w:t>보았음</w:t>
      </w:r>
      <w:r w:rsidR="0067264E">
        <w:rPr>
          <w:rFonts w:ascii="Pretendard" w:eastAsia="Pretendard" w:hAnsi="Pretendard" w:hint="eastAsia"/>
          <w:sz w:val="21"/>
          <w:szCs w:val="21"/>
        </w:rPr>
        <w:t>)</w:t>
      </w:r>
      <w:r w:rsidR="005A7852">
        <w:rPr>
          <w:rFonts w:ascii="Pretendard" w:eastAsia="Pretendard" w:hAnsi="Pretendard"/>
          <w:sz w:val="21"/>
          <w:szCs w:val="21"/>
        </w:rPr>
        <w:t>.</w:t>
      </w:r>
    </w:p>
    <w:p w14:paraId="3D43AA34" w14:textId="77777777" w:rsidR="00AB0A3B" w:rsidRPr="005A7852" w:rsidRDefault="00AB0A3B" w:rsidP="00EB2110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291886EC" w14:textId="29D8AD50" w:rsidR="00FA2C2D" w:rsidRDefault="00EB2110" w:rsidP="00EB2110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00EB2110">
        <w:rPr>
          <w:rFonts w:ascii="Pretendard" w:eastAsia="Pretendard" w:hAnsi="Pretendard" w:hint="eastAsia"/>
          <w:sz w:val="21"/>
          <w:szCs w:val="21"/>
        </w:rPr>
        <w:t xml:space="preserve">그러나 이번 보고서에 의하면 현재 </w:t>
      </w:r>
      <w:r w:rsidR="6C57DAF7" w:rsidRPr="00957334">
        <w:rPr>
          <w:rFonts w:ascii="Pretendard" w:eastAsia="Pretendard" w:hAnsi="Pretendard"/>
          <w:sz w:val="21"/>
          <w:szCs w:val="21"/>
        </w:rPr>
        <w:t>주요 인허가를 모두 완료한 용량</w:t>
      </w:r>
      <w:r w:rsidRPr="00EB2110">
        <w:rPr>
          <w:rFonts w:ascii="Pretendard" w:eastAsia="Pretendard" w:hAnsi="Pretendard" w:hint="eastAsia"/>
          <w:sz w:val="21"/>
          <w:szCs w:val="21"/>
        </w:rPr>
        <w:t xml:space="preserve">은 </w:t>
      </w:r>
      <w:r w:rsidR="00992E63">
        <w:rPr>
          <w:rFonts w:ascii="Pretendard" w:eastAsia="Pretendard" w:hAnsi="Pretendard" w:hint="eastAsia"/>
          <w:sz w:val="21"/>
          <w:szCs w:val="21"/>
        </w:rPr>
        <w:t xml:space="preserve">이 가운데 </w:t>
      </w:r>
      <w:r w:rsidRPr="00EB2110">
        <w:rPr>
          <w:rFonts w:ascii="Pretendard" w:eastAsia="Pretendard" w:hAnsi="Pretendard" w:hint="eastAsia"/>
          <w:sz w:val="21"/>
          <w:szCs w:val="21"/>
        </w:rPr>
        <w:t xml:space="preserve">고작 </w:t>
      </w:r>
      <w:r w:rsidR="000357C7">
        <w:rPr>
          <w:rFonts w:ascii="Pretendard" w:eastAsia="Pretendard" w:hAnsi="Pretendard"/>
          <w:sz w:val="21"/>
          <w:szCs w:val="21"/>
        </w:rPr>
        <w:t>5</w:t>
      </w:r>
      <w:r w:rsidR="00ED7039">
        <w:rPr>
          <w:rFonts w:ascii="Pretendard" w:eastAsia="Pretendard" w:hAnsi="Pretendard"/>
          <w:sz w:val="21"/>
          <w:szCs w:val="21"/>
        </w:rPr>
        <w:t>4</w:t>
      </w:r>
      <w:r w:rsidR="00D91FE4">
        <w:rPr>
          <w:rFonts w:ascii="Pretendard" w:eastAsia="Pretendard" w:hAnsi="Pretendard"/>
          <w:sz w:val="21"/>
          <w:szCs w:val="21"/>
        </w:rPr>
        <w:t>8</w:t>
      </w:r>
      <w:r w:rsidRPr="00EB2110">
        <w:rPr>
          <w:rFonts w:ascii="Pretendard" w:eastAsia="Pretendard" w:hAnsi="Pretendard" w:hint="eastAsia"/>
          <w:sz w:val="21"/>
          <w:szCs w:val="21"/>
        </w:rPr>
        <w:t>MW(</w:t>
      </w:r>
      <w:r w:rsidR="00992E63">
        <w:rPr>
          <w:rFonts w:ascii="Pretendard" w:eastAsia="Pretendard" w:hAnsi="Pretendard"/>
          <w:sz w:val="21"/>
          <w:szCs w:val="21"/>
        </w:rPr>
        <w:t>2</w:t>
      </w:r>
      <w:r w:rsidRPr="00EB2110">
        <w:rPr>
          <w:rFonts w:ascii="Pretendard" w:eastAsia="Pretendard" w:hAnsi="Pretendard" w:hint="eastAsia"/>
          <w:sz w:val="21"/>
          <w:szCs w:val="21"/>
        </w:rPr>
        <w:t>%)에 불과한 것으로 나타났다. 결정적인 이유는 복잡한 인허가 과정이다. 201</w:t>
      </w:r>
      <w:r w:rsidR="00232BE9">
        <w:rPr>
          <w:rFonts w:ascii="Pretendard" w:eastAsia="Pretendard" w:hAnsi="Pretendard"/>
          <w:sz w:val="21"/>
          <w:szCs w:val="21"/>
        </w:rPr>
        <w:t>3</w:t>
      </w:r>
      <w:r w:rsidRPr="00EB2110">
        <w:rPr>
          <w:rFonts w:ascii="Pretendard" w:eastAsia="Pretendard" w:hAnsi="Pretendard" w:hint="eastAsia"/>
          <w:sz w:val="21"/>
          <w:szCs w:val="21"/>
        </w:rPr>
        <w:t>년부터 지금까지 해상풍력 발전에서 산업통상자원부 전기위원회로부터 발전사업허가를 받</w:t>
      </w:r>
      <w:r w:rsidR="00F2114E">
        <w:rPr>
          <w:rFonts w:ascii="Pretendard" w:eastAsia="Pretendard" w:hAnsi="Pretendard" w:hint="eastAsia"/>
          <w:sz w:val="21"/>
          <w:szCs w:val="21"/>
        </w:rPr>
        <w:t>고 인허가를 진행하고 있는</w:t>
      </w:r>
      <w:r w:rsidRPr="00EB2110">
        <w:rPr>
          <w:rFonts w:ascii="Pretendard" w:eastAsia="Pretendard" w:hAnsi="Pretendard" w:hint="eastAsia"/>
          <w:sz w:val="21"/>
          <w:szCs w:val="21"/>
        </w:rPr>
        <w:t xml:space="preserve"> 사업은 </w:t>
      </w:r>
      <w:r w:rsidR="009825A4">
        <w:rPr>
          <w:rFonts w:ascii="Pretendard" w:eastAsia="Pretendard" w:hAnsi="Pretendard"/>
          <w:sz w:val="21"/>
          <w:szCs w:val="21"/>
        </w:rPr>
        <w:t>70</w:t>
      </w:r>
      <w:r w:rsidRPr="00EB2110">
        <w:rPr>
          <w:rFonts w:ascii="Pretendard" w:eastAsia="Pretendard" w:hAnsi="Pretendard" w:hint="eastAsia"/>
          <w:sz w:val="21"/>
          <w:szCs w:val="21"/>
        </w:rPr>
        <w:t xml:space="preserve">개로 그 용량은 약 20.8GW에 달한다(발전사업허가는 예비사업자가 발전사업자의 지위를 갖도록 허가하는 것으로 전체 </w:t>
      </w:r>
      <w:r w:rsidR="002E119C">
        <w:rPr>
          <w:rFonts w:ascii="Pretendard" w:eastAsia="Pretendard" w:hAnsi="Pretendard" w:hint="eastAsia"/>
          <w:sz w:val="21"/>
          <w:szCs w:val="21"/>
        </w:rPr>
        <w:t xml:space="preserve">인허가 </w:t>
      </w:r>
      <w:r w:rsidRPr="00EB2110">
        <w:rPr>
          <w:rFonts w:ascii="Pretendard" w:eastAsia="Pretendard" w:hAnsi="Pretendard" w:hint="eastAsia"/>
          <w:sz w:val="21"/>
          <w:szCs w:val="21"/>
        </w:rPr>
        <w:t>프로세스의 첫 단계)</w:t>
      </w:r>
      <w:r w:rsidR="007F13A7">
        <w:rPr>
          <w:rFonts w:ascii="Pretendard" w:eastAsia="Pretendard" w:hAnsi="Pretendard"/>
          <w:sz w:val="21"/>
          <w:szCs w:val="21"/>
        </w:rPr>
        <w:t>.</w:t>
      </w:r>
      <w:r w:rsidRPr="00EB2110">
        <w:rPr>
          <w:rFonts w:ascii="Pretendard" w:eastAsia="Pretendard" w:hAnsi="Pretendard" w:hint="eastAsia"/>
          <w:sz w:val="21"/>
          <w:szCs w:val="21"/>
        </w:rPr>
        <w:t xml:space="preserve"> </w:t>
      </w:r>
      <w:r w:rsidR="00BD1FB4" w:rsidRPr="00BD1FB4">
        <w:rPr>
          <w:rFonts w:ascii="Pretendard" w:eastAsia="Pretendard" w:hAnsi="Pretendard"/>
          <w:sz w:val="21"/>
          <w:szCs w:val="21"/>
        </w:rPr>
        <w:t>하지만 이 단계 허가를 받은 70개 사업 가운데 실제 최종 인허가를 받은 사업은 현재까지 단 4곳에 불과한 것으로 나타났다. 이 중 2</w:t>
      </w:r>
      <w:r w:rsidR="00BD1FB4" w:rsidRPr="00BD1FB4">
        <w:rPr>
          <w:rFonts w:ascii="Pretendard" w:eastAsia="Pretendard" w:hAnsi="Pretendard" w:hint="eastAsia"/>
          <w:sz w:val="21"/>
          <w:szCs w:val="21"/>
        </w:rPr>
        <w:t>개</w:t>
      </w:r>
      <w:r w:rsidR="00E272FD">
        <w:rPr>
          <w:rFonts w:ascii="Pretendard" w:eastAsia="Pretendard" w:hAnsi="Pretendard" w:hint="eastAsia"/>
          <w:sz w:val="21"/>
          <w:szCs w:val="21"/>
        </w:rPr>
        <w:t>(</w:t>
      </w:r>
      <w:r w:rsidR="008E44BB">
        <w:rPr>
          <w:rFonts w:ascii="Pretendard" w:eastAsia="Pretendard" w:hAnsi="Pretendard"/>
          <w:sz w:val="21"/>
          <w:szCs w:val="21"/>
        </w:rPr>
        <w:t>9</w:t>
      </w:r>
      <w:r w:rsidR="00841FFC">
        <w:rPr>
          <w:rFonts w:ascii="Pretendard" w:eastAsia="Pretendard" w:hAnsi="Pretendard"/>
          <w:sz w:val="21"/>
          <w:szCs w:val="21"/>
        </w:rPr>
        <w:t>5</w:t>
      </w:r>
      <w:r w:rsidR="008E44BB">
        <w:rPr>
          <w:rFonts w:ascii="Pretendard" w:eastAsia="Pretendard" w:hAnsi="Pretendard"/>
          <w:sz w:val="21"/>
          <w:szCs w:val="21"/>
        </w:rPr>
        <w:t>MW)</w:t>
      </w:r>
      <w:r w:rsidR="00BD1FB4" w:rsidRPr="00BD1FB4">
        <w:rPr>
          <w:rFonts w:ascii="Pretendard" w:eastAsia="Pretendard" w:hAnsi="Pretendard" w:hint="eastAsia"/>
          <w:sz w:val="21"/>
          <w:szCs w:val="21"/>
        </w:rPr>
        <w:t>는</w:t>
      </w:r>
      <w:r w:rsidR="00BD1FB4" w:rsidRPr="00BD1FB4">
        <w:rPr>
          <w:rFonts w:ascii="Pretendard" w:eastAsia="Pretendard" w:hAnsi="Pretendard"/>
          <w:sz w:val="21"/>
          <w:szCs w:val="21"/>
        </w:rPr>
        <w:t xml:space="preserve"> 종합준공까지 모두 마쳐 상업 운전 중이고, 나머지 2</w:t>
      </w:r>
      <w:r w:rsidR="00BD1FB4" w:rsidRPr="00BD1FB4">
        <w:rPr>
          <w:rFonts w:ascii="Pretendard" w:eastAsia="Pretendard" w:hAnsi="Pretendard" w:hint="eastAsia"/>
          <w:sz w:val="21"/>
          <w:szCs w:val="21"/>
        </w:rPr>
        <w:t>개</w:t>
      </w:r>
      <w:r w:rsidR="008E44BB">
        <w:rPr>
          <w:rFonts w:ascii="Pretendard" w:eastAsia="Pretendard" w:hAnsi="Pretendard"/>
          <w:sz w:val="21"/>
          <w:szCs w:val="21"/>
        </w:rPr>
        <w:t>(</w:t>
      </w:r>
      <w:r w:rsidR="00946321">
        <w:rPr>
          <w:rFonts w:ascii="Pretendard" w:eastAsia="Pretendard" w:hAnsi="Pretendard"/>
          <w:sz w:val="21"/>
          <w:szCs w:val="21"/>
        </w:rPr>
        <w:t>45</w:t>
      </w:r>
      <w:r w:rsidR="003903AF">
        <w:rPr>
          <w:rFonts w:ascii="Pretendard" w:eastAsia="Pretendard" w:hAnsi="Pretendard"/>
          <w:sz w:val="21"/>
          <w:szCs w:val="21"/>
        </w:rPr>
        <w:t>3</w:t>
      </w:r>
      <w:r w:rsidR="00946321">
        <w:rPr>
          <w:rFonts w:ascii="Pretendard" w:eastAsia="Pretendard" w:hAnsi="Pretendard"/>
          <w:sz w:val="21"/>
          <w:szCs w:val="21"/>
        </w:rPr>
        <w:t>MW)</w:t>
      </w:r>
      <w:r w:rsidR="00BD1FB4" w:rsidRPr="00BD1FB4">
        <w:rPr>
          <w:rFonts w:ascii="Pretendard" w:eastAsia="Pretendard" w:hAnsi="Pretendard" w:hint="eastAsia"/>
          <w:sz w:val="21"/>
          <w:szCs w:val="21"/>
        </w:rPr>
        <w:t>는</w:t>
      </w:r>
      <w:r w:rsidR="00BD1FB4" w:rsidRPr="00BD1FB4">
        <w:rPr>
          <w:rFonts w:ascii="Pretendard" w:eastAsia="Pretendard" w:hAnsi="Pretendard"/>
          <w:sz w:val="21"/>
          <w:szCs w:val="21"/>
        </w:rPr>
        <w:t xml:space="preserve"> 공사를 </w:t>
      </w:r>
      <w:r w:rsidR="00927C40">
        <w:rPr>
          <w:rFonts w:ascii="Pretendard" w:eastAsia="Pretendard" w:hAnsi="Pretendard" w:hint="eastAsia"/>
          <w:sz w:val="21"/>
          <w:szCs w:val="21"/>
        </w:rPr>
        <w:t xml:space="preserve">앞둔 </w:t>
      </w:r>
      <w:r w:rsidR="00BD1FB4" w:rsidRPr="00BD1FB4">
        <w:rPr>
          <w:rFonts w:ascii="Pretendard" w:eastAsia="Pretendard" w:hAnsi="Pretendard"/>
          <w:sz w:val="21"/>
          <w:szCs w:val="21"/>
        </w:rPr>
        <w:t xml:space="preserve">상황이다. </w:t>
      </w:r>
      <w:r w:rsidR="00F13535">
        <w:rPr>
          <w:rFonts w:ascii="Pretendard" w:eastAsia="Pretendard" w:hAnsi="Pretendard" w:hint="eastAsia"/>
          <w:sz w:val="21"/>
          <w:szCs w:val="21"/>
        </w:rPr>
        <w:t>그밖에</w:t>
      </w:r>
      <w:r w:rsidR="00BD1FB4" w:rsidRPr="00BD1FB4">
        <w:rPr>
          <w:rFonts w:ascii="Pretendard" w:eastAsia="Pretendard" w:hAnsi="Pretendard"/>
          <w:sz w:val="21"/>
          <w:szCs w:val="21"/>
        </w:rPr>
        <w:t xml:space="preserve"> 나머지 66개 사업은 중간의 각종 인허가 과정에 걸려 막혀 있는 상태인 것이다. </w:t>
      </w:r>
    </w:p>
    <w:p w14:paraId="04C73127" w14:textId="77777777" w:rsidR="00F13535" w:rsidRPr="00EB2110" w:rsidRDefault="00F13535" w:rsidP="00EB2110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4D69F350" w14:textId="6E4EAC2E" w:rsidR="00EB2110" w:rsidRDefault="00EB2110" w:rsidP="00EB2110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00EB2110">
        <w:rPr>
          <w:rFonts w:ascii="Pretendard" w:eastAsia="Pretendard" w:hAnsi="Pretendard" w:hint="eastAsia"/>
          <w:sz w:val="21"/>
          <w:szCs w:val="21"/>
        </w:rPr>
        <w:t>국내 해상풍력 발전사업은 최대 29가지 법령에 따른 중앙</w:t>
      </w:r>
      <w:r w:rsidR="00EC6CF3">
        <w:rPr>
          <w:rFonts w:ascii="Pretendard" w:eastAsia="Pretendard" w:hAnsi="Pretendard" w:hint="eastAsia"/>
          <w:sz w:val="21"/>
          <w:szCs w:val="21"/>
        </w:rPr>
        <w:t>과</w:t>
      </w:r>
      <w:r w:rsidRPr="00EB2110">
        <w:rPr>
          <w:rFonts w:ascii="Pretendard" w:eastAsia="Pretendard" w:hAnsi="Pretendard" w:hint="eastAsia"/>
          <w:sz w:val="21"/>
          <w:szCs w:val="21"/>
        </w:rPr>
        <w:t xml:space="preserve"> 지역 정부의 </w:t>
      </w:r>
      <w:r w:rsidR="00EC6CF3">
        <w:rPr>
          <w:rFonts w:ascii="Pretendard" w:eastAsia="Pretendard" w:hAnsi="Pretendard" w:hint="eastAsia"/>
          <w:sz w:val="21"/>
          <w:szCs w:val="21"/>
        </w:rPr>
        <w:t xml:space="preserve">각종 </w:t>
      </w:r>
      <w:r w:rsidRPr="00EB2110">
        <w:rPr>
          <w:rFonts w:ascii="Pretendard" w:eastAsia="Pretendard" w:hAnsi="Pretendard" w:hint="eastAsia"/>
          <w:sz w:val="21"/>
          <w:szCs w:val="21"/>
        </w:rPr>
        <w:t xml:space="preserve">인허가를 받아야 한다. 기후솔루션은 이를 </w:t>
      </w:r>
      <w:r w:rsidR="00CF0278">
        <w:rPr>
          <w:rFonts w:ascii="Pretendard" w:eastAsia="Pretendard" w:hAnsi="Pretendard" w:hint="eastAsia"/>
          <w:sz w:val="21"/>
          <w:szCs w:val="21"/>
        </w:rPr>
        <w:t>인허가 과정</w:t>
      </w:r>
      <w:r w:rsidRPr="00EB2110">
        <w:rPr>
          <w:rFonts w:ascii="Pretendard" w:eastAsia="Pretendard" w:hAnsi="Pretendard" w:hint="eastAsia"/>
          <w:sz w:val="21"/>
          <w:szCs w:val="21"/>
        </w:rPr>
        <w:t xml:space="preserve">상 주요한 </w:t>
      </w:r>
      <w:r w:rsidR="00356972" w:rsidRPr="207D591D">
        <w:rPr>
          <w:rFonts w:ascii="Pretendard" w:eastAsia="Pretendard" w:hAnsi="Pretendard"/>
          <w:sz w:val="21"/>
          <w:szCs w:val="21"/>
        </w:rPr>
        <w:t>5</w:t>
      </w:r>
      <w:r w:rsidRPr="00EB2110">
        <w:rPr>
          <w:rFonts w:ascii="Pretendard" w:eastAsia="Pretendard" w:hAnsi="Pretendard" w:hint="eastAsia"/>
          <w:sz w:val="21"/>
          <w:szCs w:val="21"/>
        </w:rPr>
        <w:t>단계로 구분하여 어느 단계가 주요 걸림돌로 작용하고 있는지 분석했다. 그 결과 아래</w:t>
      </w:r>
      <w:r w:rsidR="00EF1889">
        <w:rPr>
          <w:rFonts w:ascii="Pretendard" w:eastAsia="Pretendard" w:hAnsi="Pretendard" w:hint="eastAsia"/>
          <w:sz w:val="21"/>
          <w:szCs w:val="21"/>
        </w:rPr>
        <w:t xml:space="preserve"> 그림</w:t>
      </w:r>
      <w:r w:rsidR="006D6618">
        <w:rPr>
          <w:rFonts w:ascii="Pretendard" w:eastAsia="Pretendard" w:hAnsi="Pretendard" w:hint="eastAsia"/>
          <w:sz w:val="21"/>
          <w:szCs w:val="21"/>
        </w:rPr>
        <w:t>1</w:t>
      </w:r>
      <w:r w:rsidR="00EF1889">
        <w:rPr>
          <w:rFonts w:ascii="Pretendard" w:eastAsia="Pretendard" w:hAnsi="Pretendard" w:hint="eastAsia"/>
          <w:sz w:val="21"/>
          <w:szCs w:val="21"/>
        </w:rPr>
        <w:t>과</w:t>
      </w:r>
      <w:r w:rsidRPr="00EB2110">
        <w:rPr>
          <w:rFonts w:ascii="Pretendard" w:eastAsia="Pretendard" w:hAnsi="Pretendard" w:hint="eastAsia"/>
          <w:sz w:val="21"/>
          <w:szCs w:val="21"/>
        </w:rPr>
        <w:t xml:space="preserve"> 같이 </w:t>
      </w:r>
      <w:r w:rsidR="00EF1889">
        <w:rPr>
          <w:rFonts w:ascii="Pretendard" w:eastAsia="Pretendard" w:hAnsi="Pretendard" w:hint="eastAsia"/>
          <w:sz w:val="21"/>
          <w:szCs w:val="21"/>
        </w:rPr>
        <w:t xml:space="preserve">각 단계에서 </w:t>
      </w:r>
      <w:r w:rsidRPr="00EB2110">
        <w:rPr>
          <w:rFonts w:ascii="Pretendard" w:eastAsia="Pretendard" w:hAnsi="Pretendard" w:hint="eastAsia"/>
          <w:sz w:val="21"/>
          <w:szCs w:val="21"/>
        </w:rPr>
        <w:t>100%, 25%, 5%, 2%</w:t>
      </w:r>
      <w:r w:rsidR="005607C3">
        <w:rPr>
          <w:rFonts w:ascii="Pretendard" w:eastAsia="Pretendard" w:hAnsi="Pretendard"/>
          <w:sz w:val="21"/>
          <w:szCs w:val="21"/>
        </w:rPr>
        <w:t>, 1</w:t>
      </w:r>
      <w:r w:rsidRPr="00EB2110">
        <w:rPr>
          <w:rFonts w:ascii="Pretendard" w:eastAsia="Pretendard" w:hAnsi="Pretendard" w:hint="eastAsia"/>
          <w:sz w:val="21"/>
          <w:szCs w:val="21"/>
        </w:rPr>
        <w:t>%로 사업 진척도가 급격하게 감소하</w:t>
      </w:r>
      <w:r w:rsidRPr="00EB2110">
        <w:rPr>
          <w:rFonts w:ascii="Pretendard" w:eastAsia="Pretendard" w:hAnsi="Pretendard" w:hint="eastAsia"/>
          <w:sz w:val="21"/>
          <w:szCs w:val="21"/>
        </w:rPr>
        <w:lastRenderedPageBreak/>
        <w:t>는 것으로 나타났다. 특히 입지의 적절성을 관련 행정기관(부처)과 협의하는 단계인 세 번째 단계에서 법률에 근거하지 않은 인허가권자의 자의적 판단 등으로 많은 사업이 어려움을 겪고 있</w:t>
      </w:r>
      <w:r w:rsidR="00936D83">
        <w:rPr>
          <w:rFonts w:ascii="Pretendard" w:eastAsia="Pretendard" w:hAnsi="Pretendard" w:hint="eastAsia"/>
          <w:sz w:val="21"/>
          <w:szCs w:val="21"/>
        </w:rPr>
        <w:t>는 것으로 분석됐다</w:t>
      </w:r>
      <w:r w:rsidRPr="00EB2110">
        <w:rPr>
          <w:rFonts w:ascii="Pretendard" w:eastAsia="Pretendard" w:hAnsi="Pretendard" w:hint="eastAsia"/>
          <w:sz w:val="21"/>
          <w:szCs w:val="21"/>
        </w:rPr>
        <w:t>.</w:t>
      </w:r>
    </w:p>
    <w:p w14:paraId="2693162B" w14:textId="77777777" w:rsidR="00851CF1" w:rsidRDefault="00851CF1" w:rsidP="00EB2110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71991335" w14:textId="172A312B" w:rsidR="001811D1" w:rsidRDefault="00851CF1" w:rsidP="0025031C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/>
          <w:noProof/>
          <w:sz w:val="21"/>
          <w:szCs w:val="21"/>
        </w:rPr>
        <w:drawing>
          <wp:inline distT="0" distB="0" distL="0" distR="0" wp14:anchorId="0EF6BB3C" wp14:editId="0867E822">
            <wp:extent cx="5671038" cy="4260415"/>
            <wp:effectExtent l="0" t="0" r="0" b="0"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613" cy="4275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AE7378" w14:textId="20D6422A" w:rsidR="001811D1" w:rsidRDefault="001811D1" w:rsidP="001811D1">
      <w:pPr>
        <w:spacing w:line="276" w:lineRule="auto"/>
        <w:jc w:val="center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>그림1</w:t>
      </w:r>
      <w:r>
        <w:rPr>
          <w:rFonts w:ascii="Pretendard" w:eastAsia="Pretendard" w:hAnsi="Pretendard"/>
          <w:sz w:val="21"/>
          <w:szCs w:val="21"/>
        </w:rPr>
        <w:t xml:space="preserve">. </w:t>
      </w:r>
      <w:r>
        <w:rPr>
          <w:rFonts w:ascii="Pretendard" w:eastAsia="Pretendard" w:hAnsi="Pretendard" w:hint="eastAsia"/>
          <w:sz w:val="21"/>
          <w:szCs w:val="21"/>
        </w:rPr>
        <w:t>인허가 단계별 진행 해상풍력 사업 및 보급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용량</w:t>
      </w:r>
    </w:p>
    <w:p w14:paraId="5E028414" w14:textId="77777777" w:rsidR="001811D1" w:rsidRPr="00936D83" w:rsidRDefault="001811D1" w:rsidP="00155B46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0A25CB8C" w14:textId="6E686C22" w:rsidR="00547EF9" w:rsidRDefault="00ED2737" w:rsidP="00ED2737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00ED2737">
        <w:rPr>
          <w:rFonts w:ascii="Pretendard" w:eastAsia="Pretendard" w:hAnsi="Pretendard" w:hint="eastAsia"/>
          <w:sz w:val="21"/>
          <w:szCs w:val="21"/>
        </w:rPr>
        <w:t>우리나라는 지난 10여 년간 0.12GW의 해상풍력을 보급하였</w:t>
      </w:r>
      <w:r>
        <w:rPr>
          <w:rFonts w:ascii="Pretendard" w:eastAsia="Pretendard" w:hAnsi="Pretendard" w:hint="eastAsia"/>
          <w:sz w:val="21"/>
          <w:szCs w:val="21"/>
        </w:rPr>
        <w:t>다.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그러나 현</w:t>
      </w:r>
      <w:r w:rsidRPr="00ED2737">
        <w:rPr>
          <w:rFonts w:ascii="Pretendard" w:eastAsia="Pretendard" w:hAnsi="Pretendard" w:hint="eastAsia"/>
          <w:sz w:val="21"/>
          <w:szCs w:val="21"/>
        </w:rPr>
        <w:t xml:space="preserve">재 </w:t>
      </w:r>
      <w:r w:rsidR="00547EF9">
        <w:rPr>
          <w:rFonts w:ascii="Pretendard" w:eastAsia="Pretendard" w:hAnsi="Pretendard"/>
          <w:sz w:val="21"/>
          <w:szCs w:val="21"/>
        </w:rPr>
        <w:t xml:space="preserve">2030 </w:t>
      </w:r>
      <w:r w:rsidRPr="00ED2737">
        <w:rPr>
          <w:rFonts w:ascii="Pretendard" w:eastAsia="Pretendard" w:hAnsi="Pretendard" w:hint="eastAsia"/>
          <w:sz w:val="21"/>
          <w:szCs w:val="21"/>
        </w:rPr>
        <w:t xml:space="preserve">목표인 12GW를 달성하기 위해서는 당장 올해부터 </w:t>
      </w:r>
      <w:r w:rsidR="00547EF9">
        <w:rPr>
          <w:rFonts w:ascii="Pretendard" w:eastAsia="Pretendard" w:hAnsi="Pretendard" w:hint="eastAsia"/>
          <w:sz w:val="21"/>
          <w:szCs w:val="21"/>
        </w:rPr>
        <w:t xml:space="preserve">매년 그 </w:t>
      </w:r>
      <w:r w:rsidRPr="00ED2737">
        <w:rPr>
          <w:rFonts w:ascii="Pretendard" w:eastAsia="Pretendard" w:hAnsi="Pretendard" w:hint="eastAsia"/>
          <w:sz w:val="21"/>
          <w:szCs w:val="21"/>
        </w:rPr>
        <w:t xml:space="preserve">10배가 넘는 연간 1.5GW의 해상풍력을 설치해야 한다. </w:t>
      </w:r>
      <w:r w:rsidR="00547EF9">
        <w:rPr>
          <w:rFonts w:ascii="Pretendard" w:eastAsia="Pretendard" w:hAnsi="Pretendard" w:hint="eastAsia"/>
          <w:sz w:val="21"/>
          <w:szCs w:val="21"/>
        </w:rPr>
        <w:t xml:space="preserve">그런데 현행 제도로는 인허가 과정에만 평균 </w:t>
      </w:r>
      <w:r w:rsidR="00547EF9">
        <w:rPr>
          <w:rFonts w:ascii="Pretendard" w:eastAsia="Pretendard" w:hAnsi="Pretendard"/>
          <w:sz w:val="21"/>
          <w:szCs w:val="21"/>
        </w:rPr>
        <w:t>68</w:t>
      </w:r>
      <w:r w:rsidR="00547EF9">
        <w:rPr>
          <w:rFonts w:ascii="Pretendard" w:eastAsia="Pretendard" w:hAnsi="Pretendard" w:hint="eastAsia"/>
          <w:sz w:val="21"/>
          <w:szCs w:val="21"/>
        </w:rPr>
        <w:t>개월이 걸리는 실정이다.</w:t>
      </w:r>
      <w:r w:rsidR="00547EF9">
        <w:rPr>
          <w:rFonts w:ascii="Pretendard" w:eastAsia="Pretendard" w:hAnsi="Pretendard"/>
          <w:sz w:val="21"/>
          <w:szCs w:val="21"/>
        </w:rPr>
        <w:t xml:space="preserve"> </w:t>
      </w:r>
      <w:r w:rsidR="00180D87">
        <w:rPr>
          <w:rFonts w:ascii="Pretendard" w:eastAsia="Pretendard" w:hAnsi="Pretendard" w:hint="eastAsia"/>
          <w:sz w:val="21"/>
          <w:szCs w:val="21"/>
        </w:rPr>
        <w:t xml:space="preserve">인허가를 받은 뒤 공사(준공)에 </w:t>
      </w:r>
      <w:r w:rsidR="00180D87">
        <w:rPr>
          <w:rFonts w:ascii="Pretendard" w:eastAsia="Pretendard" w:hAnsi="Pretendard"/>
          <w:sz w:val="21"/>
          <w:szCs w:val="21"/>
        </w:rPr>
        <w:t>2~3</w:t>
      </w:r>
      <w:r w:rsidR="00180D87">
        <w:rPr>
          <w:rFonts w:ascii="Pretendard" w:eastAsia="Pretendard" w:hAnsi="Pretendard" w:hint="eastAsia"/>
          <w:sz w:val="21"/>
          <w:szCs w:val="21"/>
        </w:rPr>
        <w:t xml:space="preserve">년이 추가로 걸리는 것을 감안한다면 현재 상태로 </w:t>
      </w:r>
      <w:r w:rsidR="00180D87">
        <w:rPr>
          <w:rFonts w:ascii="Pretendard" w:eastAsia="Pretendard" w:hAnsi="Pretendard"/>
          <w:sz w:val="21"/>
          <w:szCs w:val="21"/>
        </w:rPr>
        <w:t xml:space="preserve">2030 </w:t>
      </w:r>
      <w:r w:rsidR="00180D87">
        <w:rPr>
          <w:rFonts w:ascii="Pretendard" w:eastAsia="Pretendard" w:hAnsi="Pretendard" w:hint="eastAsia"/>
          <w:sz w:val="21"/>
          <w:szCs w:val="21"/>
        </w:rPr>
        <w:t>목표를 달성하겠다는 것은 어불성설이다.</w:t>
      </w:r>
    </w:p>
    <w:p w14:paraId="24C3BF17" w14:textId="77777777" w:rsidR="00ED2737" w:rsidRPr="00ED2737" w:rsidRDefault="00ED2737" w:rsidP="00ED2737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6942D9C0" w14:textId="1D23F32C" w:rsidR="00ED2737" w:rsidRDefault="00ED2737" w:rsidP="00ED2737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00ED2737">
        <w:rPr>
          <w:rFonts w:ascii="Pretendard" w:eastAsia="Pretendard" w:hAnsi="Pretendard" w:hint="eastAsia"/>
          <w:sz w:val="21"/>
          <w:szCs w:val="21"/>
        </w:rPr>
        <w:t xml:space="preserve">보고서는 이런 복잡한 인허가 과정 가운데 가장 핵심 걸림돌로 입지 관련 인허가를 꼽았다. </w:t>
      </w:r>
      <w:r w:rsidR="00997F75" w:rsidRPr="00ED2737">
        <w:rPr>
          <w:rFonts w:ascii="Pretendard" w:eastAsia="Pretendard" w:hAnsi="Pretendard" w:hint="eastAsia"/>
          <w:sz w:val="21"/>
          <w:szCs w:val="21"/>
        </w:rPr>
        <w:t xml:space="preserve">해상풍력 입지가 적절한지 관련 정부기관과 협의를 </w:t>
      </w:r>
      <w:r w:rsidR="00997F75">
        <w:rPr>
          <w:rFonts w:ascii="Pretendard" w:eastAsia="Pretendard" w:hAnsi="Pretendard" w:hint="eastAsia"/>
          <w:sz w:val="21"/>
          <w:szCs w:val="21"/>
        </w:rPr>
        <w:t>하는 절차다.</w:t>
      </w:r>
      <w:r w:rsidR="00997F75">
        <w:rPr>
          <w:rFonts w:ascii="Pretendard" w:eastAsia="Pretendard" w:hAnsi="Pretendard"/>
          <w:sz w:val="21"/>
          <w:szCs w:val="21"/>
        </w:rPr>
        <w:t xml:space="preserve"> </w:t>
      </w:r>
      <w:r w:rsidRPr="00ED2737">
        <w:rPr>
          <w:rFonts w:ascii="Pretendard" w:eastAsia="Pretendard" w:hAnsi="Pretendard" w:hint="eastAsia"/>
          <w:sz w:val="21"/>
          <w:szCs w:val="21"/>
        </w:rPr>
        <w:t>입지 확보와 관련된 인허가는 예측</w:t>
      </w:r>
      <w:r w:rsidR="00676978">
        <w:rPr>
          <w:rFonts w:ascii="Pretendard" w:eastAsia="Pretendard" w:hAnsi="Pretendard" w:hint="eastAsia"/>
          <w:sz w:val="21"/>
          <w:szCs w:val="21"/>
        </w:rPr>
        <w:t xml:space="preserve"> </w:t>
      </w:r>
      <w:r w:rsidRPr="00ED2737">
        <w:rPr>
          <w:rFonts w:ascii="Pretendard" w:eastAsia="Pretendard" w:hAnsi="Pretendard" w:hint="eastAsia"/>
          <w:sz w:val="21"/>
          <w:szCs w:val="21"/>
        </w:rPr>
        <w:t>가능성이 낮고 불확실성이 커 특히 진척</w:t>
      </w:r>
      <w:r w:rsidR="00180D87">
        <w:rPr>
          <w:rFonts w:ascii="Pretendard" w:eastAsia="Pretendard" w:hAnsi="Pretendard" w:hint="eastAsia"/>
          <w:sz w:val="21"/>
          <w:szCs w:val="21"/>
        </w:rPr>
        <w:t>이</w:t>
      </w:r>
      <w:r w:rsidRPr="00ED2737">
        <w:rPr>
          <w:rFonts w:ascii="Pretendard" w:eastAsia="Pretendard" w:hAnsi="Pretendard" w:hint="eastAsia"/>
          <w:sz w:val="21"/>
          <w:szCs w:val="21"/>
        </w:rPr>
        <w:t xml:space="preserve"> 어렵다. </w:t>
      </w:r>
      <w:r w:rsidR="00997F75">
        <w:rPr>
          <w:rFonts w:ascii="Pretendard" w:eastAsia="Pretendard" w:hAnsi="Pretendard" w:hint="eastAsia"/>
          <w:sz w:val="21"/>
          <w:szCs w:val="21"/>
        </w:rPr>
        <w:t>그럼에도</w:t>
      </w:r>
      <w:r w:rsidRPr="00ED2737">
        <w:rPr>
          <w:rFonts w:ascii="Pretendard" w:eastAsia="Pretendard" w:hAnsi="Pretendard" w:hint="eastAsia"/>
          <w:sz w:val="21"/>
          <w:szCs w:val="21"/>
        </w:rPr>
        <w:t xml:space="preserve"> 현행 인허가 구조상 중후반 단계에 있다. 이 때문에 앞선 인허가를 다 통과해 놓고도 중후반에서 그간 진행된 사업 전체를 멈춰야 하는 일이 발생하는 것이다. 사업의 실현</w:t>
      </w:r>
      <w:r w:rsidR="00C51DB7">
        <w:rPr>
          <w:rFonts w:ascii="Pretendard" w:eastAsia="Pretendard" w:hAnsi="Pretendard" w:hint="eastAsia"/>
          <w:sz w:val="21"/>
          <w:szCs w:val="21"/>
        </w:rPr>
        <w:t xml:space="preserve"> </w:t>
      </w:r>
      <w:r w:rsidRPr="00ED2737">
        <w:rPr>
          <w:rFonts w:ascii="Pretendard" w:eastAsia="Pretendard" w:hAnsi="Pretendard" w:hint="eastAsia"/>
          <w:sz w:val="21"/>
          <w:szCs w:val="21"/>
        </w:rPr>
        <w:t>가능성을 오랜 시간 동안 파악할 수 없어 풍력발전 사업자에게 큰 부담으로 작용한다. 이는 사전에 정부 단위로 해상풍력 적정 입지를 계획하고 사업자를 공모하는 덴마크, 독일 등 해외 해상풍력 강국 사례와 대비된다.</w:t>
      </w:r>
    </w:p>
    <w:p w14:paraId="0900227B" w14:textId="77777777" w:rsidR="00180D87" w:rsidRPr="00ED2737" w:rsidRDefault="00180D87" w:rsidP="00ED2737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44A89063" w14:textId="3CF5BF2B" w:rsidR="00ED2737" w:rsidRDefault="00ED2737" w:rsidP="00ED2737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00ED2737">
        <w:rPr>
          <w:rFonts w:ascii="Pretendard" w:eastAsia="Pretendard" w:hAnsi="Pretendard" w:hint="eastAsia"/>
          <w:sz w:val="21"/>
          <w:szCs w:val="21"/>
        </w:rPr>
        <w:t xml:space="preserve">보고서는 해상풍력을 합리적이며 올바르고 빠르게 보급하려면 정부가 먼저 해상풍력 입지를 지정하는 방안을 해결책으로 제시했다. 불확실성으로 사업적 부담이 크고 인허가의 가장 걸림돌로 작용하고 있는 입지 </w:t>
      </w:r>
      <w:r w:rsidRPr="00ED2737">
        <w:rPr>
          <w:rFonts w:ascii="Pretendard" w:eastAsia="Pretendard" w:hAnsi="Pretendard" w:hint="eastAsia"/>
          <w:sz w:val="21"/>
          <w:szCs w:val="21"/>
        </w:rPr>
        <w:lastRenderedPageBreak/>
        <w:t xml:space="preserve">인허가를 국가가 주도하여 어업 및 환경에 영향이 적고, 풍황 등의 경제적 여건이 좋은 부지를 지정한 뒤 사업자를 </w:t>
      </w:r>
      <w:r w:rsidR="00C51DB7">
        <w:rPr>
          <w:rFonts w:ascii="Pretendard" w:eastAsia="Pretendard" w:hAnsi="Pretendard" w:hint="eastAsia"/>
          <w:sz w:val="21"/>
          <w:szCs w:val="21"/>
        </w:rPr>
        <w:t>자리</w:t>
      </w:r>
      <w:r w:rsidR="00C76AFC">
        <w:rPr>
          <w:rFonts w:ascii="Pretendard" w:eastAsia="Pretendard" w:hAnsi="Pretendard" w:hint="eastAsia"/>
          <w:sz w:val="21"/>
          <w:szCs w:val="21"/>
        </w:rPr>
        <w:t xml:space="preserve"> </w:t>
      </w:r>
      <w:r w:rsidR="00C51DB7">
        <w:rPr>
          <w:rFonts w:ascii="Pretendard" w:eastAsia="Pretendard" w:hAnsi="Pretendard" w:hint="eastAsia"/>
          <w:sz w:val="21"/>
          <w:szCs w:val="21"/>
        </w:rPr>
        <w:t>잡게 하는</w:t>
      </w:r>
      <w:r w:rsidRPr="00ED2737">
        <w:rPr>
          <w:rFonts w:ascii="Pretendard" w:eastAsia="Pretendard" w:hAnsi="Pretendard" w:hint="eastAsia"/>
          <w:sz w:val="21"/>
          <w:szCs w:val="21"/>
        </w:rPr>
        <w:t xml:space="preserve"> 방식이다. 실제 세계적 해상풍력 강국인 덴마크, 독일 등은 이런 입지 인허가 방식을 도입해 해상풍력 비중을 크게 끌어올린 바 있다. 기후솔루션은 또한 여러 창구로 나</w:t>
      </w:r>
      <w:r w:rsidR="00C76AFC">
        <w:rPr>
          <w:rFonts w:ascii="Pretendard" w:eastAsia="Pretendard" w:hAnsi="Pretendard" w:hint="eastAsia"/>
          <w:sz w:val="21"/>
          <w:szCs w:val="21"/>
        </w:rPr>
        <w:t>뉘어</w:t>
      </w:r>
      <w:r w:rsidRPr="00ED2737">
        <w:rPr>
          <w:rFonts w:ascii="Pretendard" w:eastAsia="Pretendard" w:hAnsi="Pretendard" w:hint="eastAsia"/>
          <w:sz w:val="21"/>
          <w:szCs w:val="21"/>
        </w:rPr>
        <w:t xml:space="preserve"> 있는 인허가 단계를 원스톱으로 한 번에 진행할 수 있는 단일 창구를 도입해 효율성을 높여야 한다고 강조했다.</w:t>
      </w:r>
    </w:p>
    <w:p w14:paraId="6B372558" w14:textId="77777777" w:rsidR="00EB5FE3" w:rsidRPr="00ED2737" w:rsidRDefault="00EB5FE3" w:rsidP="00ED2737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0E7AFDE3" w14:textId="5665174F" w:rsidR="006D402E" w:rsidRDefault="00ED2737" w:rsidP="00ED2737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00ED2737">
        <w:rPr>
          <w:rFonts w:ascii="Pretendard" w:eastAsia="Pretendard" w:hAnsi="Pretendard" w:hint="eastAsia"/>
          <w:sz w:val="21"/>
          <w:szCs w:val="21"/>
        </w:rPr>
        <w:t xml:space="preserve">기후솔루션 </w:t>
      </w:r>
      <w:r w:rsidR="003141FF">
        <w:rPr>
          <w:rFonts w:ascii="Pretendard" w:eastAsia="Pretendard" w:hAnsi="Pretendard" w:hint="eastAsia"/>
          <w:sz w:val="21"/>
          <w:szCs w:val="21"/>
        </w:rPr>
        <w:t>조은별</w:t>
      </w:r>
      <w:r w:rsidRPr="00ED2737">
        <w:rPr>
          <w:rFonts w:ascii="Pretendard" w:eastAsia="Pretendard" w:hAnsi="Pretendard" w:hint="eastAsia"/>
          <w:sz w:val="21"/>
          <w:szCs w:val="21"/>
        </w:rPr>
        <w:t xml:space="preserve"> 연구원은 “해상풍력을 빠르고 올바르게 보급하기 위해서는 정부 주도의 해상풍력 입지 계획 제도를 조속히 도입할 필요가 있다”며 “</w:t>
      </w:r>
      <w:r w:rsidR="00EB5FE3">
        <w:rPr>
          <w:rFonts w:ascii="Pretendard" w:eastAsia="Pretendard" w:hAnsi="Pretendard" w:hint="eastAsia"/>
          <w:sz w:val="21"/>
          <w:szCs w:val="21"/>
        </w:rPr>
        <w:t>계</w:t>
      </w:r>
      <w:r w:rsidRPr="00ED2737">
        <w:rPr>
          <w:rFonts w:ascii="Pretendard" w:eastAsia="Pretendard" w:hAnsi="Pretendard" w:hint="eastAsia"/>
          <w:sz w:val="21"/>
          <w:szCs w:val="21"/>
        </w:rPr>
        <w:t>획</w:t>
      </w:r>
      <w:r w:rsidR="00045F36">
        <w:rPr>
          <w:rFonts w:ascii="Pretendard" w:eastAsia="Pretendard" w:hAnsi="Pretendard" w:hint="eastAsia"/>
          <w:sz w:val="21"/>
          <w:szCs w:val="21"/>
        </w:rPr>
        <w:t xml:space="preserve"> </w:t>
      </w:r>
      <w:r w:rsidRPr="00ED2737">
        <w:rPr>
          <w:rFonts w:ascii="Pretendard" w:eastAsia="Pretendard" w:hAnsi="Pretendard" w:hint="eastAsia"/>
          <w:sz w:val="21"/>
          <w:szCs w:val="21"/>
        </w:rPr>
        <w:t>입지를 통해 환경</w:t>
      </w:r>
      <w:r w:rsidR="00262A24">
        <w:rPr>
          <w:rFonts w:ascii="Pretendard" w:eastAsia="Pretendard" w:hAnsi="Pretendard" w:hint="eastAsia"/>
          <w:sz w:val="21"/>
          <w:szCs w:val="21"/>
        </w:rPr>
        <w:t xml:space="preserve"> </w:t>
      </w:r>
      <w:r w:rsidRPr="00ED2737">
        <w:rPr>
          <w:rFonts w:ascii="Pretendard" w:eastAsia="Pretendard" w:hAnsi="Pretendard" w:hint="eastAsia"/>
          <w:sz w:val="21"/>
          <w:szCs w:val="21"/>
        </w:rPr>
        <w:t xml:space="preserve">사회적 여건을 충분히 고려하고 수용성이 확보된 곳을 해상풍력 부지로 지정하면 기존의 인허가 제도로 인한 문제점을 보완할 수 있을 것”이라고 </w:t>
      </w:r>
      <w:r w:rsidR="00045F36">
        <w:rPr>
          <w:rFonts w:ascii="Pretendard" w:eastAsia="Pretendard" w:hAnsi="Pretendard" w:hint="eastAsia"/>
          <w:sz w:val="21"/>
          <w:szCs w:val="21"/>
        </w:rPr>
        <w:t>말</w:t>
      </w:r>
      <w:r w:rsidRPr="00ED2737">
        <w:rPr>
          <w:rFonts w:ascii="Pretendard" w:eastAsia="Pretendard" w:hAnsi="Pretendard" w:hint="eastAsia"/>
          <w:sz w:val="21"/>
          <w:szCs w:val="21"/>
        </w:rPr>
        <w:t>했다.</w:t>
      </w:r>
    </w:p>
    <w:p w14:paraId="3E169394" w14:textId="2570FA4A" w:rsidR="00E4261C" w:rsidRDefault="00E4261C" w:rsidP="00155B46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4B556D49" w14:textId="028F4FB8" w:rsidR="001358A7" w:rsidRPr="001358A7" w:rsidRDefault="001358A7" w:rsidP="001358A7">
      <w:pPr>
        <w:spacing w:line="276" w:lineRule="auto"/>
        <w:rPr>
          <w:rFonts w:ascii="Pretendard" w:eastAsia="Pretendard" w:hAnsi="Pretendard"/>
          <w:b/>
          <w:bCs/>
          <w:sz w:val="21"/>
          <w:szCs w:val="21"/>
        </w:rPr>
      </w:pPr>
      <w:r w:rsidRPr="001358A7">
        <w:rPr>
          <w:rFonts w:ascii="Pretendard" w:eastAsia="Pretendard" w:hAnsi="Pretendard" w:hint="eastAsia"/>
          <w:b/>
          <w:bCs/>
          <w:sz w:val="21"/>
          <w:szCs w:val="21"/>
        </w:rPr>
        <w:t xml:space="preserve">[보고서 주요 </w:t>
      </w:r>
      <w:r w:rsidR="00A55EF0">
        <w:rPr>
          <w:rFonts w:ascii="Pretendard" w:eastAsia="Pretendard" w:hAnsi="Pretendard" w:hint="eastAsia"/>
          <w:b/>
          <w:bCs/>
          <w:sz w:val="21"/>
          <w:szCs w:val="21"/>
        </w:rPr>
        <w:t>분석 결과</w:t>
      </w:r>
      <w:r w:rsidRPr="001358A7">
        <w:rPr>
          <w:rFonts w:ascii="Pretendard" w:eastAsia="Pretendard" w:hAnsi="Pretendard" w:hint="eastAsia"/>
          <w:b/>
          <w:bCs/>
          <w:sz w:val="21"/>
          <w:szCs w:val="21"/>
        </w:rPr>
        <w:t>]</w:t>
      </w:r>
    </w:p>
    <w:p w14:paraId="274E6E60" w14:textId="4670E526" w:rsidR="001358A7" w:rsidRPr="001358A7" w:rsidRDefault="001358A7" w:rsidP="001358A7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001358A7">
        <w:rPr>
          <w:rFonts w:ascii="Pretendard" w:eastAsia="Pretendard" w:hAnsi="Pretendard" w:hint="eastAsia"/>
          <w:sz w:val="21"/>
          <w:szCs w:val="21"/>
        </w:rPr>
        <w:t>-</w:t>
      </w:r>
      <w:r w:rsidR="00171E9A">
        <w:rPr>
          <w:rFonts w:ascii="Pretendard" w:eastAsia="Pretendard" w:hAnsi="Pretendard"/>
          <w:sz w:val="21"/>
          <w:szCs w:val="21"/>
        </w:rPr>
        <w:t xml:space="preserve"> </w:t>
      </w:r>
      <w:r w:rsidRPr="001358A7">
        <w:rPr>
          <w:rFonts w:ascii="Pretendard" w:eastAsia="Pretendard" w:hAnsi="Pretendard" w:hint="eastAsia"/>
          <w:sz w:val="21"/>
          <w:szCs w:val="21"/>
        </w:rPr>
        <w:t xml:space="preserve">2030 해상풍력 보급목표 12GW임에 반해 2022년 12월 기준 해상풍력 보급 달성률 1% </w:t>
      </w:r>
    </w:p>
    <w:p w14:paraId="06ED1F16" w14:textId="7F3C1DF8" w:rsidR="001358A7" w:rsidRPr="001358A7" w:rsidRDefault="001358A7" w:rsidP="001358A7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001358A7">
        <w:rPr>
          <w:rFonts w:ascii="Pretendard" w:eastAsia="Pretendard" w:hAnsi="Pretendard" w:hint="eastAsia"/>
          <w:sz w:val="21"/>
          <w:szCs w:val="21"/>
        </w:rPr>
        <w:t>-</w:t>
      </w:r>
      <w:r w:rsidR="00171E9A">
        <w:rPr>
          <w:rFonts w:ascii="Pretendard" w:eastAsia="Pretendard" w:hAnsi="Pretendard"/>
          <w:sz w:val="21"/>
          <w:szCs w:val="21"/>
        </w:rPr>
        <w:t xml:space="preserve"> </w:t>
      </w:r>
      <w:r w:rsidRPr="001358A7">
        <w:rPr>
          <w:rFonts w:ascii="Pretendard" w:eastAsia="Pretendard" w:hAnsi="Pretendard" w:hint="eastAsia"/>
          <w:sz w:val="21"/>
          <w:szCs w:val="21"/>
        </w:rPr>
        <w:t xml:space="preserve">정부 허가받은 해상풍력은 </w:t>
      </w:r>
      <w:r w:rsidR="0026370E" w:rsidRPr="4E16A51E">
        <w:rPr>
          <w:rFonts w:ascii="Pretendard" w:eastAsia="Pretendard" w:hAnsi="Pretendard"/>
          <w:sz w:val="21"/>
          <w:szCs w:val="21"/>
        </w:rPr>
        <w:t>70</w:t>
      </w:r>
      <w:r w:rsidRPr="001358A7">
        <w:rPr>
          <w:rFonts w:ascii="Pretendard" w:eastAsia="Pretendard" w:hAnsi="Pretendard" w:hint="eastAsia"/>
          <w:sz w:val="21"/>
          <w:szCs w:val="21"/>
        </w:rPr>
        <w:t xml:space="preserve">건, </w:t>
      </w:r>
      <w:r w:rsidR="00171E9A">
        <w:rPr>
          <w:rFonts w:ascii="Pretendard" w:eastAsia="Pretendard" w:hAnsi="Pretendard"/>
          <w:sz w:val="21"/>
          <w:szCs w:val="21"/>
        </w:rPr>
        <w:t>20</w:t>
      </w:r>
      <w:r w:rsidR="00F63838">
        <w:rPr>
          <w:rFonts w:ascii="Pretendard" w:eastAsia="Pretendard" w:hAnsi="Pretendard"/>
          <w:sz w:val="21"/>
          <w:szCs w:val="21"/>
        </w:rPr>
        <w:t>.8</w:t>
      </w:r>
      <w:r w:rsidRPr="001358A7">
        <w:rPr>
          <w:rFonts w:ascii="Pretendard" w:eastAsia="Pretendard" w:hAnsi="Pretendard" w:hint="eastAsia"/>
          <w:sz w:val="21"/>
          <w:szCs w:val="21"/>
        </w:rPr>
        <w:t>GW으로 12GW 목표치 크게 웃돌아</w:t>
      </w:r>
    </w:p>
    <w:p w14:paraId="51CE4A09" w14:textId="24FC7599" w:rsidR="001358A7" w:rsidRPr="001358A7" w:rsidRDefault="001358A7" w:rsidP="001358A7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001358A7">
        <w:rPr>
          <w:rFonts w:ascii="Pretendard" w:eastAsia="Pretendard" w:hAnsi="Pretendard" w:hint="eastAsia"/>
          <w:sz w:val="21"/>
          <w:szCs w:val="21"/>
        </w:rPr>
        <w:t>-</w:t>
      </w:r>
      <w:r w:rsidR="00171E9A">
        <w:rPr>
          <w:rFonts w:ascii="Pretendard" w:eastAsia="Pretendard" w:hAnsi="Pretendard"/>
          <w:sz w:val="21"/>
          <w:szCs w:val="21"/>
        </w:rPr>
        <w:t xml:space="preserve"> </w:t>
      </w:r>
      <w:r w:rsidRPr="001358A7">
        <w:rPr>
          <w:rFonts w:ascii="Pretendard" w:eastAsia="Pretendard" w:hAnsi="Pretendard" w:hint="eastAsia"/>
          <w:sz w:val="21"/>
          <w:szCs w:val="21"/>
        </w:rPr>
        <w:t>허가 받고 계통에 연결하지 못한 비율</w:t>
      </w:r>
      <w:r w:rsidR="00CE41E2">
        <w:rPr>
          <w:rFonts w:ascii="Pretendard" w:eastAsia="Pretendard" w:hAnsi="Pretendard" w:hint="eastAsia"/>
          <w:sz w:val="21"/>
          <w:szCs w:val="21"/>
        </w:rPr>
        <w:t>이</w:t>
      </w:r>
      <w:r w:rsidRPr="001358A7">
        <w:rPr>
          <w:rFonts w:ascii="Pretendard" w:eastAsia="Pretendard" w:hAnsi="Pretendard" w:hint="eastAsia"/>
          <w:sz w:val="21"/>
          <w:szCs w:val="21"/>
        </w:rPr>
        <w:t xml:space="preserve"> 72%나 됨 </w:t>
      </w:r>
    </w:p>
    <w:p w14:paraId="71FB1A33" w14:textId="40569EFE" w:rsidR="001358A7" w:rsidRPr="001358A7" w:rsidRDefault="001358A7" w:rsidP="001358A7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001358A7">
        <w:rPr>
          <w:rFonts w:ascii="Pretendard" w:eastAsia="Pretendard" w:hAnsi="Pretendard" w:hint="eastAsia"/>
          <w:sz w:val="21"/>
          <w:szCs w:val="21"/>
        </w:rPr>
        <w:t>-</w:t>
      </w:r>
      <w:r w:rsidR="00171E9A">
        <w:rPr>
          <w:rFonts w:ascii="Pretendard" w:eastAsia="Pretendard" w:hAnsi="Pretendard"/>
          <w:sz w:val="21"/>
          <w:szCs w:val="21"/>
        </w:rPr>
        <w:t xml:space="preserve"> </w:t>
      </w:r>
      <w:r w:rsidRPr="001358A7">
        <w:rPr>
          <w:rFonts w:ascii="Pretendard" w:eastAsia="Pretendard" w:hAnsi="Pretendard" w:hint="eastAsia"/>
          <w:sz w:val="21"/>
          <w:szCs w:val="21"/>
        </w:rPr>
        <w:t>해상풍력 인허가 단계 시작 – 초기 – 후기 – 최종</w:t>
      </w:r>
      <w:r w:rsidR="00295D22">
        <w:rPr>
          <w:rFonts w:ascii="Pretendard" w:eastAsia="Pretendard" w:hAnsi="Pretendard" w:hint="eastAsia"/>
          <w:sz w:val="21"/>
          <w:szCs w:val="21"/>
        </w:rPr>
        <w:t xml:space="preserve"> -</w:t>
      </w:r>
      <w:r w:rsidR="00295D22">
        <w:rPr>
          <w:rFonts w:ascii="Pretendard" w:eastAsia="Pretendard" w:hAnsi="Pretendard"/>
          <w:sz w:val="21"/>
          <w:szCs w:val="21"/>
        </w:rPr>
        <w:t xml:space="preserve"> </w:t>
      </w:r>
      <w:r w:rsidR="00295D22">
        <w:rPr>
          <w:rFonts w:ascii="Pretendard" w:eastAsia="Pretendard" w:hAnsi="Pretendard" w:hint="eastAsia"/>
          <w:sz w:val="21"/>
          <w:szCs w:val="21"/>
        </w:rPr>
        <w:t>보급</w:t>
      </w:r>
      <w:r w:rsidRPr="001358A7">
        <w:rPr>
          <w:rFonts w:ascii="Pretendard" w:eastAsia="Pretendard" w:hAnsi="Pretendard" w:hint="eastAsia"/>
          <w:sz w:val="21"/>
          <w:szCs w:val="21"/>
        </w:rPr>
        <w:t xml:space="preserve">으로 구분하여 보았을 때 최종 인허가를 받은 사업은 단 </w:t>
      </w:r>
      <w:r w:rsidR="3AD0FCDE" w:rsidRPr="5F62F219">
        <w:rPr>
          <w:rFonts w:ascii="Pretendard" w:eastAsia="Pretendard" w:hAnsi="Pretendard"/>
          <w:sz w:val="21"/>
          <w:szCs w:val="21"/>
        </w:rPr>
        <w:t>네</w:t>
      </w:r>
      <w:r w:rsidR="00295D22" w:rsidRPr="3A496FF0">
        <w:rPr>
          <w:rFonts w:ascii="Pretendard" w:eastAsia="Pretendard" w:hAnsi="Pretendard"/>
          <w:sz w:val="21"/>
          <w:szCs w:val="21"/>
        </w:rPr>
        <w:t xml:space="preserve"> </w:t>
      </w:r>
      <w:r w:rsidR="00171E9A" w:rsidRPr="3A496FF0">
        <w:rPr>
          <w:rFonts w:ascii="Pretendard" w:eastAsia="Pretendard" w:hAnsi="Pretendard"/>
          <w:sz w:val="21"/>
          <w:szCs w:val="21"/>
        </w:rPr>
        <w:t>개</w:t>
      </w:r>
      <w:r w:rsidRPr="001358A7">
        <w:rPr>
          <w:rFonts w:ascii="Pretendard" w:eastAsia="Pretendard" w:hAnsi="Pretendard" w:hint="eastAsia"/>
          <w:sz w:val="21"/>
          <w:szCs w:val="21"/>
        </w:rPr>
        <w:t xml:space="preserve">밖에 </w:t>
      </w:r>
      <w:r w:rsidRPr="2106AF83">
        <w:rPr>
          <w:rFonts w:ascii="Pretendard" w:eastAsia="Pretendard" w:hAnsi="Pretendard"/>
          <w:sz w:val="21"/>
          <w:szCs w:val="21"/>
        </w:rPr>
        <w:t>없</w:t>
      </w:r>
      <w:r w:rsidR="13E58D29" w:rsidRPr="2106AF83">
        <w:rPr>
          <w:rFonts w:ascii="Pretendard" w:eastAsia="Pretendard" w:hAnsi="Pretendard"/>
          <w:sz w:val="21"/>
          <w:szCs w:val="21"/>
        </w:rPr>
        <w:t xml:space="preserve">고 실제 보급된 사업은 2개밖에 없어 </w:t>
      </w:r>
    </w:p>
    <w:p w14:paraId="49291C0D" w14:textId="4E6C7FF4" w:rsidR="001358A7" w:rsidRPr="001358A7" w:rsidRDefault="001358A7" w:rsidP="001358A7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001358A7">
        <w:rPr>
          <w:rFonts w:ascii="Pretendard" w:eastAsia="Pretendard" w:hAnsi="Pretendard" w:hint="eastAsia"/>
          <w:sz w:val="21"/>
          <w:szCs w:val="21"/>
        </w:rPr>
        <w:t>-</w:t>
      </w:r>
      <w:r w:rsidR="004A55B5">
        <w:rPr>
          <w:rFonts w:ascii="Pretendard" w:eastAsia="Pretendard" w:hAnsi="Pretendard"/>
          <w:sz w:val="21"/>
          <w:szCs w:val="21"/>
        </w:rPr>
        <w:t xml:space="preserve"> </w:t>
      </w:r>
      <w:r w:rsidRPr="001358A7">
        <w:rPr>
          <w:rFonts w:ascii="Pretendard" w:eastAsia="Pretendard" w:hAnsi="Pretendard" w:hint="eastAsia"/>
          <w:sz w:val="21"/>
          <w:szCs w:val="21"/>
        </w:rPr>
        <w:t>위 문제점은 인허가 규제에서 비롯. 우리나라 인허가 규제</w:t>
      </w:r>
      <w:r w:rsidR="00C072CA">
        <w:rPr>
          <w:rFonts w:ascii="Pretendard" w:eastAsia="Pretendard" w:hAnsi="Pretendard" w:hint="eastAsia"/>
          <w:sz w:val="21"/>
          <w:szCs w:val="21"/>
        </w:rPr>
        <w:t>는</w:t>
      </w:r>
      <w:r w:rsidRPr="001358A7">
        <w:rPr>
          <w:rFonts w:ascii="Pretendard" w:eastAsia="Pretendard" w:hAnsi="Pretendard" w:hint="eastAsia"/>
          <w:sz w:val="21"/>
          <w:szCs w:val="21"/>
        </w:rPr>
        <w:t xml:space="preserve"> 29가지 법률, 10개 부처에 걸쳐져 있어 한 번에 인허가를 처리하는 해외와 달리 매우 복잡하고 긴 시간 소요돼 </w:t>
      </w:r>
    </w:p>
    <w:p w14:paraId="4925EC93" w14:textId="236197A9" w:rsidR="001358A7" w:rsidRPr="001358A7" w:rsidRDefault="001358A7" w:rsidP="001358A7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001358A7">
        <w:rPr>
          <w:rFonts w:ascii="Pretendard" w:eastAsia="Pretendard" w:hAnsi="Pretendard" w:hint="eastAsia"/>
          <w:sz w:val="21"/>
          <w:szCs w:val="21"/>
        </w:rPr>
        <w:t>-</w:t>
      </w:r>
      <w:r w:rsidR="004A55B5">
        <w:rPr>
          <w:rFonts w:ascii="Pretendard" w:eastAsia="Pretendard" w:hAnsi="Pretendard"/>
          <w:sz w:val="21"/>
          <w:szCs w:val="21"/>
        </w:rPr>
        <w:t xml:space="preserve"> </w:t>
      </w:r>
      <w:r w:rsidRPr="001358A7">
        <w:rPr>
          <w:rFonts w:ascii="Pretendard" w:eastAsia="Pretendard" w:hAnsi="Pretendard" w:hint="eastAsia"/>
          <w:sz w:val="21"/>
          <w:szCs w:val="21"/>
        </w:rPr>
        <w:t xml:space="preserve">입지를 사전에 검토하지 않고 후반에 검토함으로써 허가에의 불확실성 높고 허가를 받지 못할 시 사용한 비용이 매몰될 수 있어 </w:t>
      </w:r>
    </w:p>
    <w:p w14:paraId="4EF192AD" w14:textId="63132662" w:rsidR="001358A7" w:rsidRDefault="001358A7" w:rsidP="001358A7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001358A7">
        <w:rPr>
          <w:rFonts w:ascii="Pretendard" w:eastAsia="Pretendard" w:hAnsi="Pretendard" w:hint="eastAsia"/>
          <w:sz w:val="21"/>
          <w:szCs w:val="21"/>
        </w:rPr>
        <w:t>-</w:t>
      </w:r>
      <w:r w:rsidR="004A55B5">
        <w:rPr>
          <w:rFonts w:ascii="Pretendard" w:eastAsia="Pretendard" w:hAnsi="Pretendard"/>
          <w:sz w:val="21"/>
          <w:szCs w:val="21"/>
        </w:rPr>
        <w:t xml:space="preserve"> </w:t>
      </w:r>
      <w:r w:rsidRPr="001358A7">
        <w:rPr>
          <w:rFonts w:ascii="Pretendard" w:eastAsia="Pretendard" w:hAnsi="Pretendard" w:hint="eastAsia"/>
          <w:sz w:val="21"/>
          <w:szCs w:val="21"/>
        </w:rPr>
        <w:t>명확하게 기준이 없는 수용성 확보 여부, 주민 민원에 민감한 지방자치단체의 의견으로 사실상 갈음. 지방자치단체는 사업자들에게 주민 어민 100% 동의서 받아오라고 요구</w:t>
      </w:r>
      <w:r w:rsidR="00F63838">
        <w:rPr>
          <w:rFonts w:ascii="Pretendard" w:eastAsia="Pretendard" w:hAnsi="Pretendard" w:hint="eastAsia"/>
          <w:sz w:val="21"/>
          <w:szCs w:val="21"/>
        </w:rPr>
        <w:t xml:space="preserve">하는 </w:t>
      </w:r>
      <w:r w:rsidR="00E405F4">
        <w:rPr>
          <w:rFonts w:ascii="Pretendard" w:eastAsia="Pretendard" w:hAnsi="Pretendard" w:hint="eastAsia"/>
          <w:sz w:val="21"/>
          <w:szCs w:val="21"/>
        </w:rPr>
        <w:t>예</w:t>
      </w:r>
      <w:r w:rsidR="00F63838">
        <w:rPr>
          <w:rFonts w:ascii="Pretendard" w:eastAsia="Pretendard" w:hAnsi="Pretendard" w:hint="eastAsia"/>
          <w:sz w:val="21"/>
          <w:szCs w:val="21"/>
        </w:rPr>
        <w:t>도 있음</w:t>
      </w:r>
      <w:r w:rsidRPr="001358A7">
        <w:rPr>
          <w:rFonts w:ascii="Pretendard" w:eastAsia="Pretendard" w:hAnsi="Pretendard" w:hint="eastAsia"/>
          <w:sz w:val="21"/>
          <w:szCs w:val="21"/>
        </w:rPr>
        <w:t xml:space="preserve">. 어민들과 대척점 두는 사업자에게 </w:t>
      </w:r>
      <w:r w:rsidR="00A90381">
        <w:rPr>
          <w:rFonts w:ascii="Pretendard" w:eastAsia="Pretendard" w:hAnsi="Pretendard" w:hint="eastAsia"/>
          <w:sz w:val="21"/>
          <w:szCs w:val="21"/>
        </w:rPr>
        <w:t xml:space="preserve">책임 </w:t>
      </w:r>
      <w:r w:rsidRPr="001358A7">
        <w:rPr>
          <w:rFonts w:ascii="Pretendard" w:eastAsia="Pretendard" w:hAnsi="Pretendard" w:hint="eastAsia"/>
          <w:sz w:val="21"/>
          <w:szCs w:val="21"/>
        </w:rPr>
        <w:t>전가하는 것도 인허가 과정을 지연하는 큰 문제</w:t>
      </w:r>
    </w:p>
    <w:p w14:paraId="628FC1F2" w14:textId="77777777" w:rsidR="004A55B5" w:rsidRPr="001358A7" w:rsidRDefault="004A55B5" w:rsidP="001358A7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2494D76F" w14:textId="77777777" w:rsidR="001358A7" w:rsidRPr="004A55B5" w:rsidRDefault="001358A7" w:rsidP="001358A7">
      <w:pPr>
        <w:spacing w:line="276" w:lineRule="auto"/>
        <w:rPr>
          <w:rFonts w:ascii="Pretendard" w:eastAsia="Pretendard" w:hAnsi="Pretendard"/>
          <w:b/>
          <w:bCs/>
          <w:sz w:val="21"/>
          <w:szCs w:val="21"/>
        </w:rPr>
      </w:pPr>
      <w:r w:rsidRPr="004A55B5">
        <w:rPr>
          <w:rFonts w:ascii="Pretendard" w:eastAsia="Pretendard" w:hAnsi="Pretendard" w:hint="eastAsia"/>
          <w:b/>
          <w:bCs/>
          <w:sz w:val="21"/>
          <w:szCs w:val="21"/>
        </w:rPr>
        <w:t>[해결책]</w:t>
      </w:r>
    </w:p>
    <w:p w14:paraId="7D1975F7" w14:textId="0C6D108A" w:rsidR="001358A7" w:rsidRPr="001358A7" w:rsidRDefault="001358A7" w:rsidP="001358A7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001358A7">
        <w:rPr>
          <w:rFonts w:ascii="Pretendard" w:eastAsia="Pretendard" w:hAnsi="Pretendard" w:hint="eastAsia"/>
          <w:sz w:val="21"/>
          <w:szCs w:val="21"/>
        </w:rPr>
        <w:t>-</w:t>
      </w:r>
      <w:r w:rsidR="004A55B5">
        <w:rPr>
          <w:rFonts w:ascii="Pretendard" w:eastAsia="Pretendard" w:hAnsi="Pretendard"/>
          <w:sz w:val="21"/>
          <w:szCs w:val="21"/>
        </w:rPr>
        <w:t xml:space="preserve"> </w:t>
      </w:r>
      <w:r w:rsidRPr="001358A7">
        <w:rPr>
          <w:rFonts w:ascii="Pretendard" w:eastAsia="Pretendard" w:hAnsi="Pretendard" w:hint="eastAsia"/>
          <w:sz w:val="21"/>
          <w:szCs w:val="21"/>
        </w:rPr>
        <w:t>입지를 사전에 계획해야 해. 정부가 나서서 입지를 사전에 계획해서 중요 생태계를 보호하고 사회적으로 합의된 부지에 해상풍력을 입지시켜야 함. 해상풍력 강국인 덴마크, 독일 등의 나라가 도입한 방법임.</w:t>
      </w:r>
    </w:p>
    <w:p w14:paraId="54CF9138" w14:textId="2C4D0CB5" w:rsidR="001358A7" w:rsidRPr="001358A7" w:rsidRDefault="001358A7" w:rsidP="001358A7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001358A7">
        <w:rPr>
          <w:rFonts w:ascii="Pretendard" w:eastAsia="Pretendard" w:hAnsi="Pretendard" w:hint="eastAsia"/>
          <w:sz w:val="21"/>
          <w:szCs w:val="21"/>
        </w:rPr>
        <w:t>-</w:t>
      </w:r>
      <w:r w:rsidR="00BB210B">
        <w:rPr>
          <w:rFonts w:ascii="Pretendard" w:eastAsia="Pretendard" w:hAnsi="Pretendard"/>
          <w:sz w:val="21"/>
          <w:szCs w:val="21"/>
        </w:rPr>
        <w:t xml:space="preserve"> </w:t>
      </w:r>
      <w:r w:rsidRPr="001358A7">
        <w:rPr>
          <w:rFonts w:ascii="Pretendard" w:eastAsia="Pretendard" w:hAnsi="Pretendard" w:hint="eastAsia"/>
          <w:sz w:val="21"/>
          <w:szCs w:val="21"/>
        </w:rPr>
        <w:t>계획입지 과정에서 기존 인허가를 진행하고 있던 해상풍력 사업에 대해서도 개별적 평가를 거쳐 사업을 계속 진행할 수 있게 해주어야 함</w:t>
      </w:r>
    </w:p>
    <w:p w14:paraId="44E50E42" w14:textId="5A337DDB" w:rsidR="001358A7" w:rsidRDefault="001358A7" w:rsidP="007A188A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001358A7">
        <w:rPr>
          <w:rFonts w:ascii="Pretendard" w:eastAsia="Pretendard" w:hAnsi="Pretendard" w:hint="eastAsia"/>
          <w:sz w:val="21"/>
          <w:szCs w:val="21"/>
        </w:rPr>
        <w:t>-</w:t>
      </w:r>
      <w:r w:rsidR="00BB210B">
        <w:rPr>
          <w:rFonts w:ascii="Pretendard" w:eastAsia="Pretendard" w:hAnsi="Pretendard"/>
          <w:sz w:val="21"/>
          <w:szCs w:val="21"/>
        </w:rPr>
        <w:t xml:space="preserve"> </w:t>
      </w:r>
      <w:r w:rsidRPr="001358A7">
        <w:rPr>
          <w:rFonts w:ascii="Pretendard" w:eastAsia="Pretendard" w:hAnsi="Pretendard" w:hint="eastAsia"/>
          <w:sz w:val="21"/>
          <w:szCs w:val="21"/>
        </w:rPr>
        <w:t>또한 법제화를 통해 비효율적인 인허가 절차를 한 번에 진행할 수 있는 제도를 마련해야 함</w:t>
      </w:r>
    </w:p>
    <w:sectPr w:rsidR="001358A7" w:rsidSect="00285774">
      <w:footerReference w:type="default" r:id="rId10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DA7E5A" w14:textId="77777777" w:rsidR="004C5BD1" w:rsidRDefault="004C5BD1" w:rsidP="00CB2CBE">
      <w:r>
        <w:separator/>
      </w:r>
    </w:p>
  </w:endnote>
  <w:endnote w:type="continuationSeparator" w:id="0">
    <w:p w14:paraId="0565ACD1" w14:textId="77777777" w:rsidR="004C5BD1" w:rsidRDefault="004C5BD1" w:rsidP="00CB2CBE">
      <w:r>
        <w:continuationSeparator/>
      </w:r>
    </w:p>
  </w:endnote>
  <w:endnote w:type="continuationNotice" w:id="1">
    <w:p w14:paraId="244BF6B8" w14:textId="77777777" w:rsidR="004C5BD1" w:rsidRDefault="004C5B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DD87E0F-2F35-4C00-B42D-0FEBD6E1A873}"/>
    <w:embedBold r:id="rId2" w:fontKey="{66FB757E-9B7D-4FBD-B572-30396CD333FC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etendard">
    <w:altName w:val="Malgun Gothic"/>
    <w:panose1 w:val="020005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Pretendard Medium">
    <w:altName w:val="Malgun Gothic"/>
    <w:panose1 w:val="020006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altName w:val="Malgun Gothic"/>
    <w:panose1 w:val="020007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ABE0C26B-1987-4E14-AB52-4C571B2E51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C635" w14:textId="27424A97" w:rsidR="00CB2CBE" w:rsidRDefault="00CB2CBE">
    <w:pPr>
      <w:pStyle w:val="a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그림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82B632" w14:textId="77777777" w:rsidR="004C5BD1" w:rsidRDefault="004C5BD1" w:rsidP="00CB2CBE">
      <w:r>
        <w:separator/>
      </w:r>
    </w:p>
  </w:footnote>
  <w:footnote w:type="continuationSeparator" w:id="0">
    <w:p w14:paraId="1C0AA961" w14:textId="77777777" w:rsidR="004C5BD1" w:rsidRDefault="004C5BD1" w:rsidP="00CB2CBE">
      <w:r>
        <w:continuationSeparator/>
      </w:r>
    </w:p>
  </w:footnote>
  <w:footnote w:type="continuationNotice" w:id="1">
    <w:p w14:paraId="7CC1D0FD" w14:textId="77777777" w:rsidR="004C5BD1" w:rsidRDefault="004C5BD1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activeWritingStyle w:appName="MSWord" w:lang="ko-KR" w:vendorID="64" w:dllVersion="0" w:nlCheck="1" w:checkStyle="0"/>
  <w:activeWritingStyle w:appName="MSWord" w:lang="en-US" w:vendorID="64" w:dllVersion="0" w:nlCheck="1" w:checkStyle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1743"/>
    <w:rsid w:val="000057E3"/>
    <w:rsid w:val="0000719E"/>
    <w:rsid w:val="00007EFB"/>
    <w:rsid w:val="0001150F"/>
    <w:rsid w:val="000127E0"/>
    <w:rsid w:val="00013E1F"/>
    <w:rsid w:val="00015B85"/>
    <w:rsid w:val="00017136"/>
    <w:rsid w:val="00020D12"/>
    <w:rsid w:val="00020D50"/>
    <w:rsid w:val="00020FC7"/>
    <w:rsid w:val="00022918"/>
    <w:rsid w:val="0002454B"/>
    <w:rsid w:val="0002534C"/>
    <w:rsid w:val="00026911"/>
    <w:rsid w:val="00026D5F"/>
    <w:rsid w:val="0003048C"/>
    <w:rsid w:val="000309CD"/>
    <w:rsid w:val="00030A97"/>
    <w:rsid w:val="000317F8"/>
    <w:rsid w:val="00031961"/>
    <w:rsid w:val="000336CC"/>
    <w:rsid w:val="000357C7"/>
    <w:rsid w:val="00035BF8"/>
    <w:rsid w:val="00041A00"/>
    <w:rsid w:val="00045F36"/>
    <w:rsid w:val="0004605F"/>
    <w:rsid w:val="00046BC2"/>
    <w:rsid w:val="00050FA0"/>
    <w:rsid w:val="0005176C"/>
    <w:rsid w:val="00052459"/>
    <w:rsid w:val="00052C34"/>
    <w:rsid w:val="0005350A"/>
    <w:rsid w:val="00054D77"/>
    <w:rsid w:val="00055846"/>
    <w:rsid w:val="00056988"/>
    <w:rsid w:val="00060AE2"/>
    <w:rsid w:val="00061C8F"/>
    <w:rsid w:val="000626A9"/>
    <w:rsid w:val="00062C68"/>
    <w:rsid w:val="00063304"/>
    <w:rsid w:val="00063529"/>
    <w:rsid w:val="0006361E"/>
    <w:rsid w:val="00063C53"/>
    <w:rsid w:val="000646CD"/>
    <w:rsid w:val="0006524B"/>
    <w:rsid w:val="000652AD"/>
    <w:rsid w:val="00070902"/>
    <w:rsid w:val="00070C12"/>
    <w:rsid w:val="00070F1C"/>
    <w:rsid w:val="000736C9"/>
    <w:rsid w:val="000742F5"/>
    <w:rsid w:val="00076A9A"/>
    <w:rsid w:val="00077752"/>
    <w:rsid w:val="0008094A"/>
    <w:rsid w:val="00080B94"/>
    <w:rsid w:val="00081E4B"/>
    <w:rsid w:val="00082D97"/>
    <w:rsid w:val="00083074"/>
    <w:rsid w:val="0008589C"/>
    <w:rsid w:val="00085F14"/>
    <w:rsid w:val="000864F4"/>
    <w:rsid w:val="000944C3"/>
    <w:rsid w:val="00096AA7"/>
    <w:rsid w:val="00096F61"/>
    <w:rsid w:val="000A03FE"/>
    <w:rsid w:val="000A3533"/>
    <w:rsid w:val="000A5FE3"/>
    <w:rsid w:val="000B4443"/>
    <w:rsid w:val="000B687C"/>
    <w:rsid w:val="000C0B26"/>
    <w:rsid w:val="000C334D"/>
    <w:rsid w:val="000C5604"/>
    <w:rsid w:val="000C6905"/>
    <w:rsid w:val="000C6A4D"/>
    <w:rsid w:val="000D16B0"/>
    <w:rsid w:val="000D1C8B"/>
    <w:rsid w:val="000D214F"/>
    <w:rsid w:val="000D4DE2"/>
    <w:rsid w:val="000E1959"/>
    <w:rsid w:val="000E1A97"/>
    <w:rsid w:val="000E1FB8"/>
    <w:rsid w:val="000E2AA1"/>
    <w:rsid w:val="000E497F"/>
    <w:rsid w:val="000E5866"/>
    <w:rsid w:val="000F0AE5"/>
    <w:rsid w:val="000F23A8"/>
    <w:rsid w:val="000F3D0B"/>
    <w:rsid w:val="00101975"/>
    <w:rsid w:val="0010253B"/>
    <w:rsid w:val="001027A7"/>
    <w:rsid w:val="00103F6E"/>
    <w:rsid w:val="0010427F"/>
    <w:rsid w:val="0010616C"/>
    <w:rsid w:val="00106BF5"/>
    <w:rsid w:val="00107621"/>
    <w:rsid w:val="0010788B"/>
    <w:rsid w:val="001101B0"/>
    <w:rsid w:val="00111A1E"/>
    <w:rsid w:val="00111C9E"/>
    <w:rsid w:val="0011200B"/>
    <w:rsid w:val="00114D83"/>
    <w:rsid w:val="00114F1B"/>
    <w:rsid w:val="001161F9"/>
    <w:rsid w:val="00116B6C"/>
    <w:rsid w:val="001207BA"/>
    <w:rsid w:val="00121406"/>
    <w:rsid w:val="00122BAE"/>
    <w:rsid w:val="0012316F"/>
    <w:rsid w:val="00123AB8"/>
    <w:rsid w:val="00124B38"/>
    <w:rsid w:val="00126360"/>
    <w:rsid w:val="001267FA"/>
    <w:rsid w:val="001313A3"/>
    <w:rsid w:val="00131D47"/>
    <w:rsid w:val="00132592"/>
    <w:rsid w:val="001336C6"/>
    <w:rsid w:val="00133C6E"/>
    <w:rsid w:val="001358A7"/>
    <w:rsid w:val="00136083"/>
    <w:rsid w:val="001401CD"/>
    <w:rsid w:val="001429F0"/>
    <w:rsid w:val="0014523D"/>
    <w:rsid w:val="001454A0"/>
    <w:rsid w:val="00145AAB"/>
    <w:rsid w:val="00151FFE"/>
    <w:rsid w:val="001528E9"/>
    <w:rsid w:val="001537F4"/>
    <w:rsid w:val="001552BE"/>
    <w:rsid w:val="00155B46"/>
    <w:rsid w:val="00157EEB"/>
    <w:rsid w:val="00161A04"/>
    <w:rsid w:val="00164AE6"/>
    <w:rsid w:val="00164DBB"/>
    <w:rsid w:val="00164E87"/>
    <w:rsid w:val="0016531F"/>
    <w:rsid w:val="001719D3"/>
    <w:rsid w:val="00171E9A"/>
    <w:rsid w:val="00173149"/>
    <w:rsid w:val="00175CA0"/>
    <w:rsid w:val="00175EBB"/>
    <w:rsid w:val="0017690B"/>
    <w:rsid w:val="0017767D"/>
    <w:rsid w:val="00177712"/>
    <w:rsid w:val="00180D87"/>
    <w:rsid w:val="001811D1"/>
    <w:rsid w:val="001819C1"/>
    <w:rsid w:val="00183D17"/>
    <w:rsid w:val="0019047A"/>
    <w:rsid w:val="0019126C"/>
    <w:rsid w:val="00192985"/>
    <w:rsid w:val="00193F7A"/>
    <w:rsid w:val="00194B68"/>
    <w:rsid w:val="00196CF6"/>
    <w:rsid w:val="00197D5E"/>
    <w:rsid w:val="001A0B06"/>
    <w:rsid w:val="001A0DA5"/>
    <w:rsid w:val="001A0F53"/>
    <w:rsid w:val="001A1D0E"/>
    <w:rsid w:val="001A3AC6"/>
    <w:rsid w:val="001B016C"/>
    <w:rsid w:val="001B0DC4"/>
    <w:rsid w:val="001B7477"/>
    <w:rsid w:val="001B7707"/>
    <w:rsid w:val="001C049B"/>
    <w:rsid w:val="001C094F"/>
    <w:rsid w:val="001C3D32"/>
    <w:rsid w:val="001C4D13"/>
    <w:rsid w:val="001C4F72"/>
    <w:rsid w:val="001C5341"/>
    <w:rsid w:val="001C62DE"/>
    <w:rsid w:val="001C6523"/>
    <w:rsid w:val="001C68B9"/>
    <w:rsid w:val="001C6FB7"/>
    <w:rsid w:val="001C744E"/>
    <w:rsid w:val="001C760F"/>
    <w:rsid w:val="001D1503"/>
    <w:rsid w:val="001D2515"/>
    <w:rsid w:val="001D290B"/>
    <w:rsid w:val="001D2B66"/>
    <w:rsid w:val="001D3FDD"/>
    <w:rsid w:val="001D4317"/>
    <w:rsid w:val="001D4892"/>
    <w:rsid w:val="001D5AFA"/>
    <w:rsid w:val="001D717B"/>
    <w:rsid w:val="001E0A79"/>
    <w:rsid w:val="001E3CFD"/>
    <w:rsid w:val="001E4B26"/>
    <w:rsid w:val="001E5E2A"/>
    <w:rsid w:val="001F12FC"/>
    <w:rsid w:val="001F2F19"/>
    <w:rsid w:val="001F443C"/>
    <w:rsid w:val="001F6BF6"/>
    <w:rsid w:val="00200DE6"/>
    <w:rsid w:val="002037E9"/>
    <w:rsid w:val="002067E7"/>
    <w:rsid w:val="00206C03"/>
    <w:rsid w:val="002071B1"/>
    <w:rsid w:val="00207790"/>
    <w:rsid w:val="002110F0"/>
    <w:rsid w:val="00212F3E"/>
    <w:rsid w:val="00213A22"/>
    <w:rsid w:val="0022017E"/>
    <w:rsid w:val="00220A87"/>
    <w:rsid w:val="00221534"/>
    <w:rsid w:val="00221A68"/>
    <w:rsid w:val="00222831"/>
    <w:rsid w:val="00222EE0"/>
    <w:rsid w:val="00223632"/>
    <w:rsid w:val="00227317"/>
    <w:rsid w:val="0022773C"/>
    <w:rsid w:val="00227F95"/>
    <w:rsid w:val="00230398"/>
    <w:rsid w:val="0023055B"/>
    <w:rsid w:val="00232BE9"/>
    <w:rsid w:val="00234640"/>
    <w:rsid w:val="0023500F"/>
    <w:rsid w:val="00236697"/>
    <w:rsid w:val="00241EE4"/>
    <w:rsid w:val="002429AB"/>
    <w:rsid w:val="00243A67"/>
    <w:rsid w:val="00244E47"/>
    <w:rsid w:val="002450EA"/>
    <w:rsid w:val="002462C1"/>
    <w:rsid w:val="002501A5"/>
    <w:rsid w:val="0025031C"/>
    <w:rsid w:val="00250501"/>
    <w:rsid w:val="0026143B"/>
    <w:rsid w:val="002616D3"/>
    <w:rsid w:val="00261E35"/>
    <w:rsid w:val="00262835"/>
    <w:rsid w:val="00262A24"/>
    <w:rsid w:val="002631A0"/>
    <w:rsid w:val="00263227"/>
    <w:rsid w:val="0026353D"/>
    <w:rsid w:val="0026370E"/>
    <w:rsid w:val="00263EC4"/>
    <w:rsid w:val="00271105"/>
    <w:rsid w:val="002725DD"/>
    <w:rsid w:val="0027372D"/>
    <w:rsid w:val="00273A18"/>
    <w:rsid w:val="002763B7"/>
    <w:rsid w:val="00277BA6"/>
    <w:rsid w:val="00280A6D"/>
    <w:rsid w:val="00281933"/>
    <w:rsid w:val="00283740"/>
    <w:rsid w:val="00284BA4"/>
    <w:rsid w:val="00284E3D"/>
    <w:rsid w:val="00284EAB"/>
    <w:rsid w:val="00285774"/>
    <w:rsid w:val="002867AE"/>
    <w:rsid w:val="00286951"/>
    <w:rsid w:val="002877A7"/>
    <w:rsid w:val="00287959"/>
    <w:rsid w:val="0029086C"/>
    <w:rsid w:val="002913BD"/>
    <w:rsid w:val="00295282"/>
    <w:rsid w:val="00295D22"/>
    <w:rsid w:val="0029609B"/>
    <w:rsid w:val="002A1433"/>
    <w:rsid w:val="002A3549"/>
    <w:rsid w:val="002A3838"/>
    <w:rsid w:val="002A3D8D"/>
    <w:rsid w:val="002A554F"/>
    <w:rsid w:val="002A6D32"/>
    <w:rsid w:val="002A7D28"/>
    <w:rsid w:val="002B05C7"/>
    <w:rsid w:val="002B12EC"/>
    <w:rsid w:val="002B1D8C"/>
    <w:rsid w:val="002B2DCA"/>
    <w:rsid w:val="002B49C3"/>
    <w:rsid w:val="002C497A"/>
    <w:rsid w:val="002C4F9A"/>
    <w:rsid w:val="002C58B3"/>
    <w:rsid w:val="002C5A2A"/>
    <w:rsid w:val="002C6B33"/>
    <w:rsid w:val="002D1392"/>
    <w:rsid w:val="002D36A7"/>
    <w:rsid w:val="002D3C4F"/>
    <w:rsid w:val="002D50B6"/>
    <w:rsid w:val="002D579D"/>
    <w:rsid w:val="002D676D"/>
    <w:rsid w:val="002E119C"/>
    <w:rsid w:val="002E1687"/>
    <w:rsid w:val="002E32C3"/>
    <w:rsid w:val="002E42AA"/>
    <w:rsid w:val="002E4766"/>
    <w:rsid w:val="002E47C4"/>
    <w:rsid w:val="002E5926"/>
    <w:rsid w:val="002E6DB0"/>
    <w:rsid w:val="002E781E"/>
    <w:rsid w:val="002F3D7F"/>
    <w:rsid w:val="002F5E16"/>
    <w:rsid w:val="002F6905"/>
    <w:rsid w:val="002F6ED1"/>
    <w:rsid w:val="003007B7"/>
    <w:rsid w:val="00300922"/>
    <w:rsid w:val="00300E7A"/>
    <w:rsid w:val="00306817"/>
    <w:rsid w:val="00310506"/>
    <w:rsid w:val="00310733"/>
    <w:rsid w:val="00313A38"/>
    <w:rsid w:val="003141FF"/>
    <w:rsid w:val="00315CDA"/>
    <w:rsid w:val="003172FC"/>
    <w:rsid w:val="00321B73"/>
    <w:rsid w:val="00322894"/>
    <w:rsid w:val="00324D07"/>
    <w:rsid w:val="00324DCF"/>
    <w:rsid w:val="0032534C"/>
    <w:rsid w:val="003337E8"/>
    <w:rsid w:val="0033797D"/>
    <w:rsid w:val="00341208"/>
    <w:rsid w:val="0034375C"/>
    <w:rsid w:val="00346B34"/>
    <w:rsid w:val="00356972"/>
    <w:rsid w:val="003627DD"/>
    <w:rsid w:val="003632B5"/>
    <w:rsid w:val="00363531"/>
    <w:rsid w:val="003646EE"/>
    <w:rsid w:val="003658DF"/>
    <w:rsid w:val="003660E7"/>
    <w:rsid w:val="003662D5"/>
    <w:rsid w:val="003672EA"/>
    <w:rsid w:val="003673A8"/>
    <w:rsid w:val="0037070F"/>
    <w:rsid w:val="00370827"/>
    <w:rsid w:val="0037147E"/>
    <w:rsid w:val="00371544"/>
    <w:rsid w:val="00372394"/>
    <w:rsid w:val="00372E07"/>
    <w:rsid w:val="003757C6"/>
    <w:rsid w:val="00376C80"/>
    <w:rsid w:val="003835CE"/>
    <w:rsid w:val="0038396A"/>
    <w:rsid w:val="003862ED"/>
    <w:rsid w:val="00386C6C"/>
    <w:rsid w:val="003903AF"/>
    <w:rsid w:val="00391072"/>
    <w:rsid w:val="003910B9"/>
    <w:rsid w:val="003918CF"/>
    <w:rsid w:val="00392AC2"/>
    <w:rsid w:val="00393559"/>
    <w:rsid w:val="00394525"/>
    <w:rsid w:val="00394D69"/>
    <w:rsid w:val="00395771"/>
    <w:rsid w:val="00395ADA"/>
    <w:rsid w:val="003A2821"/>
    <w:rsid w:val="003A2AA3"/>
    <w:rsid w:val="003A33D7"/>
    <w:rsid w:val="003A43B5"/>
    <w:rsid w:val="003A498B"/>
    <w:rsid w:val="003A545E"/>
    <w:rsid w:val="003A589D"/>
    <w:rsid w:val="003A6EB8"/>
    <w:rsid w:val="003B1A85"/>
    <w:rsid w:val="003B4F59"/>
    <w:rsid w:val="003B5EE9"/>
    <w:rsid w:val="003C10FC"/>
    <w:rsid w:val="003C4158"/>
    <w:rsid w:val="003C48FF"/>
    <w:rsid w:val="003C51C2"/>
    <w:rsid w:val="003C544B"/>
    <w:rsid w:val="003C5946"/>
    <w:rsid w:val="003C70D5"/>
    <w:rsid w:val="003C7D55"/>
    <w:rsid w:val="003D1B90"/>
    <w:rsid w:val="003D2F89"/>
    <w:rsid w:val="003D402B"/>
    <w:rsid w:val="003D42EB"/>
    <w:rsid w:val="003D6346"/>
    <w:rsid w:val="003D6DA8"/>
    <w:rsid w:val="003E03ED"/>
    <w:rsid w:val="003E04B7"/>
    <w:rsid w:val="003E2B38"/>
    <w:rsid w:val="003E4372"/>
    <w:rsid w:val="003E5EC6"/>
    <w:rsid w:val="003F0321"/>
    <w:rsid w:val="003F2C1B"/>
    <w:rsid w:val="003F5C38"/>
    <w:rsid w:val="003F612D"/>
    <w:rsid w:val="003F719E"/>
    <w:rsid w:val="003F7399"/>
    <w:rsid w:val="003F7CF5"/>
    <w:rsid w:val="0040282C"/>
    <w:rsid w:val="00403290"/>
    <w:rsid w:val="0040675F"/>
    <w:rsid w:val="00406A43"/>
    <w:rsid w:val="004077DD"/>
    <w:rsid w:val="00411382"/>
    <w:rsid w:val="00411552"/>
    <w:rsid w:val="00411EF7"/>
    <w:rsid w:val="0041388C"/>
    <w:rsid w:val="004145CF"/>
    <w:rsid w:val="0041489D"/>
    <w:rsid w:val="004150A1"/>
    <w:rsid w:val="00416552"/>
    <w:rsid w:val="004206BA"/>
    <w:rsid w:val="00425279"/>
    <w:rsid w:val="0043278C"/>
    <w:rsid w:val="00432CD9"/>
    <w:rsid w:val="0043447E"/>
    <w:rsid w:val="00435488"/>
    <w:rsid w:val="0043548D"/>
    <w:rsid w:val="00435957"/>
    <w:rsid w:val="0043700C"/>
    <w:rsid w:val="0043783B"/>
    <w:rsid w:val="00441CB1"/>
    <w:rsid w:val="004449D2"/>
    <w:rsid w:val="004508AD"/>
    <w:rsid w:val="004508E1"/>
    <w:rsid w:val="0045337F"/>
    <w:rsid w:val="0045460E"/>
    <w:rsid w:val="00455711"/>
    <w:rsid w:val="0046031D"/>
    <w:rsid w:val="00460671"/>
    <w:rsid w:val="00462FAF"/>
    <w:rsid w:val="004655DD"/>
    <w:rsid w:val="00465615"/>
    <w:rsid w:val="00467839"/>
    <w:rsid w:val="004712C8"/>
    <w:rsid w:val="00472602"/>
    <w:rsid w:val="004734DB"/>
    <w:rsid w:val="00473678"/>
    <w:rsid w:val="00473816"/>
    <w:rsid w:val="004760F6"/>
    <w:rsid w:val="00476F60"/>
    <w:rsid w:val="004816A6"/>
    <w:rsid w:val="00482807"/>
    <w:rsid w:val="00483E13"/>
    <w:rsid w:val="00483FB0"/>
    <w:rsid w:val="00486015"/>
    <w:rsid w:val="004876DF"/>
    <w:rsid w:val="004878FE"/>
    <w:rsid w:val="00494071"/>
    <w:rsid w:val="0049616D"/>
    <w:rsid w:val="00496BA7"/>
    <w:rsid w:val="004977F3"/>
    <w:rsid w:val="004978AB"/>
    <w:rsid w:val="00497C17"/>
    <w:rsid w:val="004A156F"/>
    <w:rsid w:val="004A2A73"/>
    <w:rsid w:val="004A3F58"/>
    <w:rsid w:val="004A55B5"/>
    <w:rsid w:val="004A6A12"/>
    <w:rsid w:val="004B0673"/>
    <w:rsid w:val="004B23E0"/>
    <w:rsid w:val="004B2C8C"/>
    <w:rsid w:val="004B37BD"/>
    <w:rsid w:val="004B46C7"/>
    <w:rsid w:val="004B7BF1"/>
    <w:rsid w:val="004C08F5"/>
    <w:rsid w:val="004C1212"/>
    <w:rsid w:val="004C149C"/>
    <w:rsid w:val="004C1B38"/>
    <w:rsid w:val="004C5BD1"/>
    <w:rsid w:val="004C631C"/>
    <w:rsid w:val="004C71B5"/>
    <w:rsid w:val="004C7A78"/>
    <w:rsid w:val="004D2C72"/>
    <w:rsid w:val="004D4A7C"/>
    <w:rsid w:val="004D4EF6"/>
    <w:rsid w:val="004D5AAD"/>
    <w:rsid w:val="004D6851"/>
    <w:rsid w:val="004D6A64"/>
    <w:rsid w:val="004D6CF4"/>
    <w:rsid w:val="004D7B48"/>
    <w:rsid w:val="004E080C"/>
    <w:rsid w:val="004E145B"/>
    <w:rsid w:val="004E1544"/>
    <w:rsid w:val="004E1FEB"/>
    <w:rsid w:val="004E4136"/>
    <w:rsid w:val="004E6BC2"/>
    <w:rsid w:val="004E73D8"/>
    <w:rsid w:val="004F1558"/>
    <w:rsid w:val="004F1C86"/>
    <w:rsid w:val="004F1E55"/>
    <w:rsid w:val="004F3199"/>
    <w:rsid w:val="004F383E"/>
    <w:rsid w:val="004F39E8"/>
    <w:rsid w:val="004F47D8"/>
    <w:rsid w:val="004F5B3E"/>
    <w:rsid w:val="004F7482"/>
    <w:rsid w:val="00501B3A"/>
    <w:rsid w:val="00502AD9"/>
    <w:rsid w:val="005040C4"/>
    <w:rsid w:val="00505280"/>
    <w:rsid w:val="0050651F"/>
    <w:rsid w:val="0051090D"/>
    <w:rsid w:val="00510928"/>
    <w:rsid w:val="00510E4F"/>
    <w:rsid w:val="005111FD"/>
    <w:rsid w:val="005133BE"/>
    <w:rsid w:val="00513A43"/>
    <w:rsid w:val="00515094"/>
    <w:rsid w:val="005152B5"/>
    <w:rsid w:val="0051537A"/>
    <w:rsid w:val="00516CB2"/>
    <w:rsid w:val="0051792A"/>
    <w:rsid w:val="00521078"/>
    <w:rsid w:val="00521213"/>
    <w:rsid w:val="00521892"/>
    <w:rsid w:val="00523F45"/>
    <w:rsid w:val="00526BCC"/>
    <w:rsid w:val="00527B1C"/>
    <w:rsid w:val="00532068"/>
    <w:rsid w:val="005323C3"/>
    <w:rsid w:val="00532803"/>
    <w:rsid w:val="0053340E"/>
    <w:rsid w:val="00535FC2"/>
    <w:rsid w:val="005376AC"/>
    <w:rsid w:val="00541FDA"/>
    <w:rsid w:val="00543023"/>
    <w:rsid w:val="00543DAA"/>
    <w:rsid w:val="00544533"/>
    <w:rsid w:val="00545D51"/>
    <w:rsid w:val="00545F49"/>
    <w:rsid w:val="0054619C"/>
    <w:rsid w:val="00546F37"/>
    <w:rsid w:val="00547EF9"/>
    <w:rsid w:val="00552228"/>
    <w:rsid w:val="0055491C"/>
    <w:rsid w:val="00554F03"/>
    <w:rsid w:val="00556D87"/>
    <w:rsid w:val="0055722D"/>
    <w:rsid w:val="005607C3"/>
    <w:rsid w:val="00561549"/>
    <w:rsid w:val="005620F6"/>
    <w:rsid w:val="00562E53"/>
    <w:rsid w:val="005640A5"/>
    <w:rsid w:val="005718FC"/>
    <w:rsid w:val="00574CEC"/>
    <w:rsid w:val="00576B16"/>
    <w:rsid w:val="005804BB"/>
    <w:rsid w:val="00580DD1"/>
    <w:rsid w:val="005811F0"/>
    <w:rsid w:val="00581573"/>
    <w:rsid w:val="005857E2"/>
    <w:rsid w:val="00590697"/>
    <w:rsid w:val="00591013"/>
    <w:rsid w:val="00591A4A"/>
    <w:rsid w:val="00591FBA"/>
    <w:rsid w:val="005920EF"/>
    <w:rsid w:val="00592278"/>
    <w:rsid w:val="00592EDD"/>
    <w:rsid w:val="005941B4"/>
    <w:rsid w:val="00594EB5"/>
    <w:rsid w:val="00595D29"/>
    <w:rsid w:val="00597DB2"/>
    <w:rsid w:val="005A0078"/>
    <w:rsid w:val="005A0662"/>
    <w:rsid w:val="005A1574"/>
    <w:rsid w:val="005A3809"/>
    <w:rsid w:val="005A7852"/>
    <w:rsid w:val="005B2583"/>
    <w:rsid w:val="005B299F"/>
    <w:rsid w:val="005B3185"/>
    <w:rsid w:val="005B3C38"/>
    <w:rsid w:val="005B4CD0"/>
    <w:rsid w:val="005B4FB4"/>
    <w:rsid w:val="005B6AC9"/>
    <w:rsid w:val="005B75C6"/>
    <w:rsid w:val="005C17C3"/>
    <w:rsid w:val="005C3476"/>
    <w:rsid w:val="005C6A87"/>
    <w:rsid w:val="005C771D"/>
    <w:rsid w:val="005D023D"/>
    <w:rsid w:val="005D0BB0"/>
    <w:rsid w:val="005D22BC"/>
    <w:rsid w:val="005D3299"/>
    <w:rsid w:val="005D379F"/>
    <w:rsid w:val="005D62B0"/>
    <w:rsid w:val="005E1B5F"/>
    <w:rsid w:val="005E4CDB"/>
    <w:rsid w:val="005E6D53"/>
    <w:rsid w:val="005E7335"/>
    <w:rsid w:val="005E77EB"/>
    <w:rsid w:val="005F2498"/>
    <w:rsid w:val="005F29D0"/>
    <w:rsid w:val="005F3B03"/>
    <w:rsid w:val="005F57C6"/>
    <w:rsid w:val="005F6F75"/>
    <w:rsid w:val="005F7644"/>
    <w:rsid w:val="005F79D9"/>
    <w:rsid w:val="00600398"/>
    <w:rsid w:val="0060260B"/>
    <w:rsid w:val="00602BB6"/>
    <w:rsid w:val="00604400"/>
    <w:rsid w:val="00606176"/>
    <w:rsid w:val="00606278"/>
    <w:rsid w:val="0060639F"/>
    <w:rsid w:val="00613D11"/>
    <w:rsid w:val="006141D0"/>
    <w:rsid w:val="00615EB3"/>
    <w:rsid w:val="0061725C"/>
    <w:rsid w:val="00620A5B"/>
    <w:rsid w:val="00620E81"/>
    <w:rsid w:val="00621BB4"/>
    <w:rsid w:val="00621E0E"/>
    <w:rsid w:val="00622A67"/>
    <w:rsid w:val="00624FB8"/>
    <w:rsid w:val="006268BD"/>
    <w:rsid w:val="00626E39"/>
    <w:rsid w:val="00630117"/>
    <w:rsid w:val="00632330"/>
    <w:rsid w:val="00634908"/>
    <w:rsid w:val="006353E5"/>
    <w:rsid w:val="00635832"/>
    <w:rsid w:val="0063635D"/>
    <w:rsid w:val="00637011"/>
    <w:rsid w:val="006400B1"/>
    <w:rsid w:val="00640CB8"/>
    <w:rsid w:val="00644863"/>
    <w:rsid w:val="00645BCC"/>
    <w:rsid w:val="00646300"/>
    <w:rsid w:val="0065108A"/>
    <w:rsid w:val="006556B4"/>
    <w:rsid w:val="006559AF"/>
    <w:rsid w:val="006565D4"/>
    <w:rsid w:val="00657C1F"/>
    <w:rsid w:val="006603C8"/>
    <w:rsid w:val="0066212D"/>
    <w:rsid w:val="00662A47"/>
    <w:rsid w:val="006651DA"/>
    <w:rsid w:val="0066623D"/>
    <w:rsid w:val="006717DE"/>
    <w:rsid w:val="0067264E"/>
    <w:rsid w:val="00672C4F"/>
    <w:rsid w:val="00673731"/>
    <w:rsid w:val="00676978"/>
    <w:rsid w:val="00677C5B"/>
    <w:rsid w:val="00681109"/>
    <w:rsid w:val="0068298E"/>
    <w:rsid w:val="00682997"/>
    <w:rsid w:val="00684B92"/>
    <w:rsid w:val="006854E4"/>
    <w:rsid w:val="00686059"/>
    <w:rsid w:val="00691EF2"/>
    <w:rsid w:val="006932D5"/>
    <w:rsid w:val="006940DD"/>
    <w:rsid w:val="00694288"/>
    <w:rsid w:val="00696F37"/>
    <w:rsid w:val="006A059B"/>
    <w:rsid w:val="006A0EFD"/>
    <w:rsid w:val="006A1768"/>
    <w:rsid w:val="006A2FE2"/>
    <w:rsid w:val="006A36D9"/>
    <w:rsid w:val="006A461E"/>
    <w:rsid w:val="006A6212"/>
    <w:rsid w:val="006A6C59"/>
    <w:rsid w:val="006A6FF1"/>
    <w:rsid w:val="006B1071"/>
    <w:rsid w:val="006B487E"/>
    <w:rsid w:val="006B601F"/>
    <w:rsid w:val="006B604A"/>
    <w:rsid w:val="006B7095"/>
    <w:rsid w:val="006C15B0"/>
    <w:rsid w:val="006C17A4"/>
    <w:rsid w:val="006C23FB"/>
    <w:rsid w:val="006C2DC5"/>
    <w:rsid w:val="006C4415"/>
    <w:rsid w:val="006C48F9"/>
    <w:rsid w:val="006C6AAD"/>
    <w:rsid w:val="006C6CB4"/>
    <w:rsid w:val="006C75F9"/>
    <w:rsid w:val="006C7B60"/>
    <w:rsid w:val="006C7EC8"/>
    <w:rsid w:val="006D21D2"/>
    <w:rsid w:val="006D22F4"/>
    <w:rsid w:val="006D3651"/>
    <w:rsid w:val="006D402E"/>
    <w:rsid w:val="006D48B4"/>
    <w:rsid w:val="006D4F9A"/>
    <w:rsid w:val="006D5630"/>
    <w:rsid w:val="006D5F2B"/>
    <w:rsid w:val="006D61A2"/>
    <w:rsid w:val="006D6563"/>
    <w:rsid w:val="006D6618"/>
    <w:rsid w:val="006E0701"/>
    <w:rsid w:val="006E2518"/>
    <w:rsid w:val="006E3E75"/>
    <w:rsid w:val="006E4A3D"/>
    <w:rsid w:val="006E71EA"/>
    <w:rsid w:val="006F410A"/>
    <w:rsid w:val="006F5C0B"/>
    <w:rsid w:val="0070009C"/>
    <w:rsid w:val="007046F4"/>
    <w:rsid w:val="00705016"/>
    <w:rsid w:val="0070561F"/>
    <w:rsid w:val="00706A00"/>
    <w:rsid w:val="007128CB"/>
    <w:rsid w:val="007141C3"/>
    <w:rsid w:val="00715537"/>
    <w:rsid w:val="007215B2"/>
    <w:rsid w:val="007227F2"/>
    <w:rsid w:val="00724557"/>
    <w:rsid w:val="00726342"/>
    <w:rsid w:val="00730073"/>
    <w:rsid w:val="0073068D"/>
    <w:rsid w:val="0073153E"/>
    <w:rsid w:val="00731AE9"/>
    <w:rsid w:val="00737512"/>
    <w:rsid w:val="00737781"/>
    <w:rsid w:val="007410D4"/>
    <w:rsid w:val="00742BCF"/>
    <w:rsid w:val="00744C71"/>
    <w:rsid w:val="00744EC4"/>
    <w:rsid w:val="00746DA2"/>
    <w:rsid w:val="0075138C"/>
    <w:rsid w:val="00752751"/>
    <w:rsid w:val="00753E52"/>
    <w:rsid w:val="0075407D"/>
    <w:rsid w:val="00756482"/>
    <w:rsid w:val="00760AFD"/>
    <w:rsid w:val="00761EB3"/>
    <w:rsid w:val="00762466"/>
    <w:rsid w:val="0076642D"/>
    <w:rsid w:val="00767D95"/>
    <w:rsid w:val="007712A8"/>
    <w:rsid w:val="00771D78"/>
    <w:rsid w:val="00772C49"/>
    <w:rsid w:val="0077358B"/>
    <w:rsid w:val="00773B17"/>
    <w:rsid w:val="00773CF7"/>
    <w:rsid w:val="007756D7"/>
    <w:rsid w:val="00775C98"/>
    <w:rsid w:val="007760FC"/>
    <w:rsid w:val="00781D99"/>
    <w:rsid w:val="00782FBC"/>
    <w:rsid w:val="00782FBF"/>
    <w:rsid w:val="007835F5"/>
    <w:rsid w:val="00784715"/>
    <w:rsid w:val="007857D6"/>
    <w:rsid w:val="00786A6D"/>
    <w:rsid w:val="00791BC2"/>
    <w:rsid w:val="00794597"/>
    <w:rsid w:val="007A1384"/>
    <w:rsid w:val="007A188A"/>
    <w:rsid w:val="007A1D93"/>
    <w:rsid w:val="007A2448"/>
    <w:rsid w:val="007A24A3"/>
    <w:rsid w:val="007A61E7"/>
    <w:rsid w:val="007A6713"/>
    <w:rsid w:val="007A79D1"/>
    <w:rsid w:val="007B0574"/>
    <w:rsid w:val="007B21A8"/>
    <w:rsid w:val="007B2A62"/>
    <w:rsid w:val="007B5CFE"/>
    <w:rsid w:val="007B628F"/>
    <w:rsid w:val="007C0180"/>
    <w:rsid w:val="007C13FC"/>
    <w:rsid w:val="007C4283"/>
    <w:rsid w:val="007C5783"/>
    <w:rsid w:val="007C7A84"/>
    <w:rsid w:val="007D08B4"/>
    <w:rsid w:val="007D28B1"/>
    <w:rsid w:val="007D51EE"/>
    <w:rsid w:val="007D5CCA"/>
    <w:rsid w:val="007D5F48"/>
    <w:rsid w:val="007D766A"/>
    <w:rsid w:val="007E003B"/>
    <w:rsid w:val="007E3F83"/>
    <w:rsid w:val="007E414E"/>
    <w:rsid w:val="007E73E7"/>
    <w:rsid w:val="007E750A"/>
    <w:rsid w:val="007E7DAD"/>
    <w:rsid w:val="007F13A7"/>
    <w:rsid w:val="007F16D1"/>
    <w:rsid w:val="007F17D8"/>
    <w:rsid w:val="007F1E89"/>
    <w:rsid w:val="007F2DEC"/>
    <w:rsid w:val="007F3772"/>
    <w:rsid w:val="007F5AB8"/>
    <w:rsid w:val="007F6FA9"/>
    <w:rsid w:val="00800DDE"/>
    <w:rsid w:val="008053B5"/>
    <w:rsid w:val="008059E0"/>
    <w:rsid w:val="00806092"/>
    <w:rsid w:val="00807E25"/>
    <w:rsid w:val="0081116B"/>
    <w:rsid w:val="00811C26"/>
    <w:rsid w:val="00811F56"/>
    <w:rsid w:val="00814095"/>
    <w:rsid w:val="008144CA"/>
    <w:rsid w:val="00816CDA"/>
    <w:rsid w:val="00817A23"/>
    <w:rsid w:val="00817BF4"/>
    <w:rsid w:val="008208E4"/>
    <w:rsid w:val="008213F9"/>
    <w:rsid w:val="008263C0"/>
    <w:rsid w:val="00826E75"/>
    <w:rsid w:val="00831186"/>
    <w:rsid w:val="008316A2"/>
    <w:rsid w:val="00833358"/>
    <w:rsid w:val="0083429A"/>
    <w:rsid w:val="008351A1"/>
    <w:rsid w:val="0083613D"/>
    <w:rsid w:val="008401EC"/>
    <w:rsid w:val="0084066A"/>
    <w:rsid w:val="00840F2A"/>
    <w:rsid w:val="008412F9"/>
    <w:rsid w:val="008415E0"/>
    <w:rsid w:val="00841FFC"/>
    <w:rsid w:val="008457D8"/>
    <w:rsid w:val="00845D07"/>
    <w:rsid w:val="00846ADD"/>
    <w:rsid w:val="008509A6"/>
    <w:rsid w:val="00851021"/>
    <w:rsid w:val="008513BA"/>
    <w:rsid w:val="00851CF1"/>
    <w:rsid w:val="008543CA"/>
    <w:rsid w:val="008544BB"/>
    <w:rsid w:val="00854DBA"/>
    <w:rsid w:val="00855074"/>
    <w:rsid w:val="008556D3"/>
    <w:rsid w:val="00856656"/>
    <w:rsid w:val="00861C08"/>
    <w:rsid w:val="00864E63"/>
    <w:rsid w:val="0086662C"/>
    <w:rsid w:val="0086673A"/>
    <w:rsid w:val="008733C1"/>
    <w:rsid w:val="00876C3B"/>
    <w:rsid w:val="00881E42"/>
    <w:rsid w:val="00882806"/>
    <w:rsid w:val="00883BB3"/>
    <w:rsid w:val="008868B8"/>
    <w:rsid w:val="0089025D"/>
    <w:rsid w:val="0089212B"/>
    <w:rsid w:val="00892C15"/>
    <w:rsid w:val="00894B5B"/>
    <w:rsid w:val="00895CFB"/>
    <w:rsid w:val="008962A0"/>
    <w:rsid w:val="008A24B1"/>
    <w:rsid w:val="008A4005"/>
    <w:rsid w:val="008A5181"/>
    <w:rsid w:val="008A6214"/>
    <w:rsid w:val="008A7724"/>
    <w:rsid w:val="008B2516"/>
    <w:rsid w:val="008B2540"/>
    <w:rsid w:val="008B2807"/>
    <w:rsid w:val="008B37D9"/>
    <w:rsid w:val="008B3DF0"/>
    <w:rsid w:val="008B5D90"/>
    <w:rsid w:val="008B7A1B"/>
    <w:rsid w:val="008C0A64"/>
    <w:rsid w:val="008C1D85"/>
    <w:rsid w:val="008C345F"/>
    <w:rsid w:val="008C57A3"/>
    <w:rsid w:val="008D0705"/>
    <w:rsid w:val="008D1286"/>
    <w:rsid w:val="008D2946"/>
    <w:rsid w:val="008D310C"/>
    <w:rsid w:val="008D44B1"/>
    <w:rsid w:val="008D4E67"/>
    <w:rsid w:val="008E015F"/>
    <w:rsid w:val="008E096E"/>
    <w:rsid w:val="008E0FD3"/>
    <w:rsid w:val="008E30D8"/>
    <w:rsid w:val="008E3CAA"/>
    <w:rsid w:val="008E44BB"/>
    <w:rsid w:val="008E463A"/>
    <w:rsid w:val="008E4EFF"/>
    <w:rsid w:val="008E7CB0"/>
    <w:rsid w:val="008F0584"/>
    <w:rsid w:val="008F1306"/>
    <w:rsid w:val="008F4497"/>
    <w:rsid w:val="008F5F94"/>
    <w:rsid w:val="008F6C64"/>
    <w:rsid w:val="008F6EDF"/>
    <w:rsid w:val="008F70E7"/>
    <w:rsid w:val="00900175"/>
    <w:rsid w:val="00900662"/>
    <w:rsid w:val="00900BCE"/>
    <w:rsid w:val="0090215B"/>
    <w:rsid w:val="00902B9B"/>
    <w:rsid w:val="00905348"/>
    <w:rsid w:val="0090541F"/>
    <w:rsid w:val="0090555C"/>
    <w:rsid w:val="009077CD"/>
    <w:rsid w:val="00911A98"/>
    <w:rsid w:val="00915663"/>
    <w:rsid w:val="009165A9"/>
    <w:rsid w:val="0091707F"/>
    <w:rsid w:val="009175C7"/>
    <w:rsid w:val="00917EF4"/>
    <w:rsid w:val="00917F8C"/>
    <w:rsid w:val="009241EB"/>
    <w:rsid w:val="0092455F"/>
    <w:rsid w:val="009256DD"/>
    <w:rsid w:val="00926B04"/>
    <w:rsid w:val="00926DB8"/>
    <w:rsid w:val="00927B29"/>
    <w:rsid w:val="00927C40"/>
    <w:rsid w:val="00927C72"/>
    <w:rsid w:val="009332AE"/>
    <w:rsid w:val="00934D8D"/>
    <w:rsid w:val="009359A9"/>
    <w:rsid w:val="00936D83"/>
    <w:rsid w:val="00936FFD"/>
    <w:rsid w:val="00940269"/>
    <w:rsid w:val="00941CB6"/>
    <w:rsid w:val="00941FB7"/>
    <w:rsid w:val="009434CC"/>
    <w:rsid w:val="0094617B"/>
    <w:rsid w:val="00946321"/>
    <w:rsid w:val="0094785E"/>
    <w:rsid w:val="009478DB"/>
    <w:rsid w:val="00947AEF"/>
    <w:rsid w:val="00952D68"/>
    <w:rsid w:val="00957334"/>
    <w:rsid w:val="00957A3E"/>
    <w:rsid w:val="009646B8"/>
    <w:rsid w:val="00966A17"/>
    <w:rsid w:val="00966CAA"/>
    <w:rsid w:val="00967ED6"/>
    <w:rsid w:val="00971642"/>
    <w:rsid w:val="009717FD"/>
    <w:rsid w:val="00971E84"/>
    <w:rsid w:val="00974B8A"/>
    <w:rsid w:val="00974D0B"/>
    <w:rsid w:val="00975B99"/>
    <w:rsid w:val="009772AB"/>
    <w:rsid w:val="00977D72"/>
    <w:rsid w:val="009811F9"/>
    <w:rsid w:val="009825A4"/>
    <w:rsid w:val="00985B51"/>
    <w:rsid w:val="00985D31"/>
    <w:rsid w:val="00985DB2"/>
    <w:rsid w:val="0099051E"/>
    <w:rsid w:val="009925B6"/>
    <w:rsid w:val="00992E63"/>
    <w:rsid w:val="00993397"/>
    <w:rsid w:val="00997F75"/>
    <w:rsid w:val="009A0639"/>
    <w:rsid w:val="009A2E80"/>
    <w:rsid w:val="009B34F0"/>
    <w:rsid w:val="009B365E"/>
    <w:rsid w:val="009B58DE"/>
    <w:rsid w:val="009B597E"/>
    <w:rsid w:val="009B6844"/>
    <w:rsid w:val="009C0328"/>
    <w:rsid w:val="009C1FBB"/>
    <w:rsid w:val="009C6C0E"/>
    <w:rsid w:val="009D2B8A"/>
    <w:rsid w:val="009D2C81"/>
    <w:rsid w:val="009D763A"/>
    <w:rsid w:val="009D77A4"/>
    <w:rsid w:val="009E3B66"/>
    <w:rsid w:val="009E4DC5"/>
    <w:rsid w:val="009E77E5"/>
    <w:rsid w:val="009E7A32"/>
    <w:rsid w:val="009E7DDF"/>
    <w:rsid w:val="009F1EEE"/>
    <w:rsid w:val="009F35C6"/>
    <w:rsid w:val="009F507A"/>
    <w:rsid w:val="00A031DB"/>
    <w:rsid w:val="00A0349F"/>
    <w:rsid w:val="00A062F1"/>
    <w:rsid w:val="00A064A9"/>
    <w:rsid w:val="00A10570"/>
    <w:rsid w:val="00A1541B"/>
    <w:rsid w:val="00A1564C"/>
    <w:rsid w:val="00A169FF"/>
    <w:rsid w:val="00A16A71"/>
    <w:rsid w:val="00A17355"/>
    <w:rsid w:val="00A20399"/>
    <w:rsid w:val="00A21828"/>
    <w:rsid w:val="00A241D9"/>
    <w:rsid w:val="00A27EF6"/>
    <w:rsid w:val="00A309B2"/>
    <w:rsid w:val="00A3145C"/>
    <w:rsid w:val="00A33577"/>
    <w:rsid w:val="00A33743"/>
    <w:rsid w:val="00A34C20"/>
    <w:rsid w:val="00A3729B"/>
    <w:rsid w:val="00A40BBF"/>
    <w:rsid w:val="00A42C36"/>
    <w:rsid w:val="00A442FF"/>
    <w:rsid w:val="00A453D3"/>
    <w:rsid w:val="00A455B9"/>
    <w:rsid w:val="00A45961"/>
    <w:rsid w:val="00A45FFA"/>
    <w:rsid w:val="00A46E98"/>
    <w:rsid w:val="00A502FB"/>
    <w:rsid w:val="00A54646"/>
    <w:rsid w:val="00A54FD5"/>
    <w:rsid w:val="00A55085"/>
    <w:rsid w:val="00A55B1A"/>
    <w:rsid w:val="00A55EF0"/>
    <w:rsid w:val="00A61C2F"/>
    <w:rsid w:val="00A62678"/>
    <w:rsid w:val="00A668A9"/>
    <w:rsid w:val="00A66FAE"/>
    <w:rsid w:val="00A71A2C"/>
    <w:rsid w:val="00A71E5B"/>
    <w:rsid w:val="00A77A08"/>
    <w:rsid w:val="00A80663"/>
    <w:rsid w:val="00A8305B"/>
    <w:rsid w:val="00A8313B"/>
    <w:rsid w:val="00A85815"/>
    <w:rsid w:val="00A90381"/>
    <w:rsid w:val="00A91210"/>
    <w:rsid w:val="00A92DB6"/>
    <w:rsid w:val="00A9525D"/>
    <w:rsid w:val="00A9678E"/>
    <w:rsid w:val="00AA04EF"/>
    <w:rsid w:val="00AA1E81"/>
    <w:rsid w:val="00AA3113"/>
    <w:rsid w:val="00AA3F02"/>
    <w:rsid w:val="00AA53C3"/>
    <w:rsid w:val="00AA553A"/>
    <w:rsid w:val="00AA6A01"/>
    <w:rsid w:val="00AB0A3B"/>
    <w:rsid w:val="00AB10B0"/>
    <w:rsid w:val="00AB2821"/>
    <w:rsid w:val="00AB6446"/>
    <w:rsid w:val="00AB736C"/>
    <w:rsid w:val="00AC241B"/>
    <w:rsid w:val="00AC2B4D"/>
    <w:rsid w:val="00AC3513"/>
    <w:rsid w:val="00AC5631"/>
    <w:rsid w:val="00AC5C82"/>
    <w:rsid w:val="00AD043A"/>
    <w:rsid w:val="00AD1151"/>
    <w:rsid w:val="00AD304C"/>
    <w:rsid w:val="00AD3775"/>
    <w:rsid w:val="00AD5A07"/>
    <w:rsid w:val="00AE06A9"/>
    <w:rsid w:val="00AE35EB"/>
    <w:rsid w:val="00AE4370"/>
    <w:rsid w:val="00AE456A"/>
    <w:rsid w:val="00AE521B"/>
    <w:rsid w:val="00AE6DC6"/>
    <w:rsid w:val="00AE7594"/>
    <w:rsid w:val="00AE7750"/>
    <w:rsid w:val="00AE7C86"/>
    <w:rsid w:val="00AF279F"/>
    <w:rsid w:val="00AF3558"/>
    <w:rsid w:val="00AF3CE5"/>
    <w:rsid w:val="00AF468B"/>
    <w:rsid w:val="00AF506F"/>
    <w:rsid w:val="00AF7F9F"/>
    <w:rsid w:val="00B02A88"/>
    <w:rsid w:val="00B06BE4"/>
    <w:rsid w:val="00B0700E"/>
    <w:rsid w:val="00B1038E"/>
    <w:rsid w:val="00B13D37"/>
    <w:rsid w:val="00B14FD8"/>
    <w:rsid w:val="00B1763D"/>
    <w:rsid w:val="00B179FF"/>
    <w:rsid w:val="00B21300"/>
    <w:rsid w:val="00B22A98"/>
    <w:rsid w:val="00B22C5E"/>
    <w:rsid w:val="00B23EEB"/>
    <w:rsid w:val="00B26EA0"/>
    <w:rsid w:val="00B274AD"/>
    <w:rsid w:val="00B379A2"/>
    <w:rsid w:val="00B37A1E"/>
    <w:rsid w:val="00B37C29"/>
    <w:rsid w:val="00B42937"/>
    <w:rsid w:val="00B43CE5"/>
    <w:rsid w:val="00B44166"/>
    <w:rsid w:val="00B4419E"/>
    <w:rsid w:val="00B464C0"/>
    <w:rsid w:val="00B4654E"/>
    <w:rsid w:val="00B51AE8"/>
    <w:rsid w:val="00B532C8"/>
    <w:rsid w:val="00B5336E"/>
    <w:rsid w:val="00B55772"/>
    <w:rsid w:val="00B56447"/>
    <w:rsid w:val="00B573B3"/>
    <w:rsid w:val="00B6081E"/>
    <w:rsid w:val="00B641A7"/>
    <w:rsid w:val="00B66B8A"/>
    <w:rsid w:val="00B703FB"/>
    <w:rsid w:val="00B70C28"/>
    <w:rsid w:val="00B70CE3"/>
    <w:rsid w:val="00B70FAE"/>
    <w:rsid w:val="00B72D59"/>
    <w:rsid w:val="00B73750"/>
    <w:rsid w:val="00B742D0"/>
    <w:rsid w:val="00B74EF4"/>
    <w:rsid w:val="00B80215"/>
    <w:rsid w:val="00B80461"/>
    <w:rsid w:val="00B8391A"/>
    <w:rsid w:val="00B83F30"/>
    <w:rsid w:val="00B85DB9"/>
    <w:rsid w:val="00B86C92"/>
    <w:rsid w:val="00B903B2"/>
    <w:rsid w:val="00B90731"/>
    <w:rsid w:val="00B907F5"/>
    <w:rsid w:val="00B9166B"/>
    <w:rsid w:val="00B95EB4"/>
    <w:rsid w:val="00B96F7C"/>
    <w:rsid w:val="00B97705"/>
    <w:rsid w:val="00B9777B"/>
    <w:rsid w:val="00BA0329"/>
    <w:rsid w:val="00BA0C63"/>
    <w:rsid w:val="00BA1663"/>
    <w:rsid w:val="00BA1A16"/>
    <w:rsid w:val="00BA2602"/>
    <w:rsid w:val="00BA29DF"/>
    <w:rsid w:val="00BA669B"/>
    <w:rsid w:val="00BA676F"/>
    <w:rsid w:val="00BB00B6"/>
    <w:rsid w:val="00BB0E39"/>
    <w:rsid w:val="00BB0FE0"/>
    <w:rsid w:val="00BB210B"/>
    <w:rsid w:val="00BB356A"/>
    <w:rsid w:val="00BB3778"/>
    <w:rsid w:val="00BB6FD6"/>
    <w:rsid w:val="00BC051A"/>
    <w:rsid w:val="00BC089B"/>
    <w:rsid w:val="00BC0BAC"/>
    <w:rsid w:val="00BC2BDD"/>
    <w:rsid w:val="00BC3824"/>
    <w:rsid w:val="00BC464E"/>
    <w:rsid w:val="00BC6927"/>
    <w:rsid w:val="00BD0EAB"/>
    <w:rsid w:val="00BD1FB4"/>
    <w:rsid w:val="00BD348D"/>
    <w:rsid w:val="00BD3890"/>
    <w:rsid w:val="00BD5C85"/>
    <w:rsid w:val="00BD5E55"/>
    <w:rsid w:val="00BD6620"/>
    <w:rsid w:val="00BD7995"/>
    <w:rsid w:val="00BE0B51"/>
    <w:rsid w:val="00BE0C4E"/>
    <w:rsid w:val="00BE1DDE"/>
    <w:rsid w:val="00BE330A"/>
    <w:rsid w:val="00BE33C8"/>
    <w:rsid w:val="00BE4096"/>
    <w:rsid w:val="00BE5E59"/>
    <w:rsid w:val="00BF0787"/>
    <w:rsid w:val="00BF60D8"/>
    <w:rsid w:val="00BF61F5"/>
    <w:rsid w:val="00C0065F"/>
    <w:rsid w:val="00C028BD"/>
    <w:rsid w:val="00C02DC6"/>
    <w:rsid w:val="00C03A01"/>
    <w:rsid w:val="00C04916"/>
    <w:rsid w:val="00C055AC"/>
    <w:rsid w:val="00C05985"/>
    <w:rsid w:val="00C06707"/>
    <w:rsid w:val="00C06964"/>
    <w:rsid w:val="00C072CA"/>
    <w:rsid w:val="00C141E0"/>
    <w:rsid w:val="00C14A90"/>
    <w:rsid w:val="00C17CE1"/>
    <w:rsid w:val="00C22695"/>
    <w:rsid w:val="00C25BE4"/>
    <w:rsid w:val="00C25F91"/>
    <w:rsid w:val="00C264BB"/>
    <w:rsid w:val="00C30163"/>
    <w:rsid w:val="00C30ED7"/>
    <w:rsid w:val="00C31687"/>
    <w:rsid w:val="00C3436E"/>
    <w:rsid w:val="00C361FC"/>
    <w:rsid w:val="00C37FBC"/>
    <w:rsid w:val="00C4293B"/>
    <w:rsid w:val="00C439E1"/>
    <w:rsid w:val="00C447EE"/>
    <w:rsid w:val="00C45ABC"/>
    <w:rsid w:val="00C45F9A"/>
    <w:rsid w:val="00C462FF"/>
    <w:rsid w:val="00C4636F"/>
    <w:rsid w:val="00C4646D"/>
    <w:rsid w:val="00C46730"/>
    <w:rsid w:val="00C46C17"/>
    <w:rsid w:val="00C47489"/>
    <w:rsid w:val="00C477D7"/>
    <w:rsid w:val="00C47ED3"/>
    <w:rsid w:val="00C514DC"/>
    <w:rsid w:val="00C51DB7"/>
    <w:rsid w:val="00C54113"/>
    <w:rsid w:val="00C546A2"/>
    <w:rsid w:val="00C57250"/>
    <w:rsid w:val="00C6295A"/>
    <w:rsid w:val="00C62969"/>
    <w:rsid w:val="00C703F6"/>
    <w:rsid w:val="00C70B5B"/>
    <w:rsid w:val="00C70FD6"/>
    <w:rsid w:val="00C7148D"/>
    <w:rsid w:val="00C72BEE"/>
    <w:rsid w:val="00C76AFC"/>
    <w:rsid w:val="00C77D5F"/>
    <w:rsid w:val="00C80608"/>
    <w:rsid w:val="00C84112"/>
    <w:rsid w:val="00C85263"/>
    <w:rsid w:val="00C85D67"/>
    <w:rsid w:val="00C85EF1"/>
    <w:rsid w:val="00C866A6"/>
    <w:rsid w:val="00C8747E"/>
    <w:rsid w:val="00C879F5"/>
    <w:rsid w:val="00C912CF"/>
    <w:rsid w:val="00C93BC3"/>
    <w:rsid w:val="00C94051"/>
    <w:rsid w:val="00C94868"/>
    <w:rsid w:val="00C94E8F"/>
    <w:rsid w:val="00C96B79"/>
    <w:rsid w:val="00C972DD"/>
    <w:rsid w:val="00C97F3E"/>
    <w:rsid w:val="00CA29DB"/>
    <w:rsid w:val="00CA3726"/>
    <w:rsid w:val="00CA4ADB"/>
    <w:rsid w:val="00CA4B89"/>
    <w:rsid w:val="00CA57BB"/>
    <w:rsid w:val="00CA5A0B"/>
    <w:rsid w:val="00CA68D5"/>
    <w:rsid w:val="00CA7E1B"/>
    <w:rsid w:val="00CB0201"/>
    <w:rsid w:val="00CB2CBE"/>
    <w:rsid w:val="00CB50B2"/>
    <w:rsid w:val="00CB7601"/>
    <w:rsid w:val="00CB7780"/>
    <w:rsid w:val="00CB7B81"/>
    <w:rsid w:val="00CC0D56"/>
    <w:rsid w:val="00CC0F25"/>
    <w:rsid w:val="00CC15CA"/>
    <w:rsid w:val="00CC307A"/>
    <w:rsid w:val="00CC3207"/>
    <w:rsid w:val="00CC3809"/>
    <w:rsid w:val="00CC79D1"/>
    <w:rsid w:val="00CC7C98"/>
    <w:rsid w:val="00CD0982"/>
    <w:rsid w:val="00CD188F"/>
    <w:rsid w:val="00CD1EA1"/>
    <w:rsid w:val="00CD26C0"/>
    <w:rsid w:val="00CD2882"/>
    <w:rsid w:val="00CD2895"/>
    <w:rsid w:val="00CD3F7C"/>
    <w:rsid w:val="00CD4679"/>
    <w:rsid w:val="00CD4AD1"/>
    <w:rsid w:val="00CD566D"/>
    <w:rsid w:val="00CD65A8"/>
    <w:rsid w:val="00CE1421"/>
    <w:rsid w:val="00CE1D64"/>
    <w:rsid w:val="00CE3F45"/>
    <w:rsid w:val="00CE41E2"/>
    <w:rsid w:val="00CE65E6"/>
    <w:rsid w:val="00CE7902"/>
    <w:rsid w:val="00CF0278"/>
    <w:rsid w:val="00CF11CF"/>
    <w:rsid w:val="00CF15C9"/>
    <w:rsid w:val="00CF2A27"/>
    <w:rsid w:val="00CF2B7A"/>
    <w:rsid w:val="00CF3C59"/>
    <w:rsid w:val="00CF50C1"/>
    <w:rsid w:val="00CF6C92"/>
    <w:rsid w:val="00CF6F3A"/>
    <w:rsid w:val="00CF712D"/>
    <w:rsid w:val="00CF72B0"/>
    <w:rsid w:val="00CF75D3"/>
    <w:rsid w:val="00D00EDD"/>
    <w:rsid w:val="00D018D9"/>
    <w:rsid w:val="00D03339"/>
    <w:rsid w:val="00D04AA8"/>
    <w:rsid w:val="00D0559C"/>
    <w:rsid w:val="00D073A3"/>
    <w:rsid w:val="00D07AC7"/>
    <w:rsid w:val="00D102B4"/>
    <w:rsid w:val="00D11705"/>
    <w:rsid w:val="00D124B3"/>
    <w:rsid w:val="00D12739"/>
    <w:rsid w:val="00D14589"/>
    <w:rsid w:val="00D14644"/>
    <w:rsid w:val="00D16656"/>
    <w:rsid w:val="00D205F2"/>
    <w:rsid w:val="00D20E2A"/>
    <w:rsid w:val="00D2360D"/>
    <w:rsid w:val="00D24214"/>
    <w:rsid w:val="00D3042A"/>
    <w:rsid w:val="00D328C1"/>
    <w:rsid w:val="00D32F67"/>
    <w:rsid w:val="00D33F13"/>
    <w:rsid w:val="00D368CF"/>
    <w:rsid w:val="00D371C4"/>
    <w:rsid w:val="00D37331"/>
    <w:rsid w:val="00D4007B"/>
    <w:rsid w:val="00D404C7"/>
    <w:rsid w:val="00D40BC0"/>
    <w:rsid w:val="00D41687"/>
    <w:rsid w:val="00D41E3F"/>
    <w:rsid w:val="00D43757"/>
    <w:rsid w:val="00D44472"/>
    <w:rsid w:val="00D456CC"/>
    <w:rsid w:val="00D46C95"/>
    <w:rsid w:val="00D46ED6"/>
    <w:rsid w:val="00D471A6"/>
    <w:rsid w:val="00D522E5"/>
    <w:rsid w:val="00D55AC4"/>
    <w:rsid w:val="00D60201"/>
    <w:rsid w:val="00D60278"/>
    <w:rsid w:val="00D637A7"/>
    <w:rsid w:val="00D64169"/>
    <w:rsid w:val="00D66299"/>
    <w:rsid w:val="00D6733F"/>
    <w:rsid w:val="00D678E5"/>
    <w:rsid w:val="00D73116"/>
    <w:rsid w:val="00D7675E"/>
    <w:rsid w:val="00D85735"/>
    <w:rsid w:val="00D900C5"/>
    <w:rsid w:val="00D90793"/>
    <w:rsid w:val="00D9133F"/>
    <w:rsid w:val="00D91FE4"/>
    <w:rsid w:val="00D957AD"/>
    <w:rsid w:val="00D95827"/>
    <w:rsid w:val="00D9701A"/>
    <w:rsid w:val="00DA10DA"/>
    <w:rsid w:val="00DA22E9"/>
    <w:rsid w:val="00DA4F41"/>
    <w:rsid w:val="00DA56F7"/>
    <w:rsid w:val="00DA573F"/>
    <w:rsid w:val="00DA7821"/>
    <w:rsid w:val="00DB054D"/>
    <w:rsid w:val="00DB1B00"/>
    <w:rsid w:val="00DB2913"/>
    <w:rsid w:val="00DB2C8C"/>
    <w:rsid w:val="00DB41FB"/>
    <w:rsid w:val="00DB5D2C"/>
    <w:rsid w:val="00DB62BD"/>
    <w:rsid w:val="00DC1EFD"/>
    <w:rsid w:val="00DC26DA"/>
    <w:rsid w:val="00DC2B92"/>
    <w:rsid w:val="00DD3E94"/>
    <w:rsid w:val="00DD6219"/>
    <w:rsid w:val="00DD734E"/>
    <w:rsid w:val="00DE00AB"/>
    <w:rsid w:val="00DE00CB"/>
    <w:rsid w:val="00DE163C"/>
    <w:rsid w:val="00DE192E"/>
    <w:rsid w:val="00DE260E"/>
    <w:rsid w:val="00DE48D5"/>
    <w:rsid w:val="00DE5C5A"/>
    <w:rsid w:val="00DF1080"/>
    <w:rsid w:val="00DF53B3"/>
    <w:rsid w:val="00DF57DD"/>
    <w:rsid w:val="00DF5BB2"/>
    <w:rsid w:val="00DF6D39"/>
    <w:rsid w:val="00DF7058"/>
    <w:rsid w:val="00DF70FF"/>
    <w:rsid w:val="00E00777"/>
    <w:rsid w:val="00E025EC"/>
    <w:rsid w:val="00E04669"/>
    <w:rsid w:val="00E06921"/>
    <w:rsid w:val="00E070B0"/>
    <w:rsid w:val="00E1113B"/>
    <w:rsid w:val="00E11534"/>
    <w:rsid w:val="00E14FBC"/>
    <w:rsid w:val="00E1656A"/>
    <w:rsid w:val="00E171C4"/>
    <w:rsid w:val="00E2077A"/>
    <w:rsid w:val="00E21A3B"/>
    <w:rsid w:val="00E21C62"/>
    <w:rsid w:val="00E25E10"/>
    <w:rsid w:val="00E272FD"/>
    <w:rsid w:val="00E27CB8"/>
    <w:rsid w:val="00E3005E"/>
    <w:rsid w:val="00E32B8B"/>
    <w:rsid w:val="00E32C89"/>
    <w:rsid w:val="00E355AD"/>
    <w:rsid w:val="00E35986"/>
    <w:rsid w:val="00E36208"/>
    <w:rsid w:val="00E405F4"/>
    <w:rsid w:val="00E4128D"/>
    <w:rsid w:val="00E4232B"/>
    <w:rsid w:val="00E4261C"/>
    <w:rsid w:val="00E44F34"/>
    <w:rsid w:val="00E47DA7"/>
    <w:rsid w:val="00E51084"/>
    <w:rsid w:val="00E53519"/>
    <w:rsid w:val="00E53BD1"/>
    <w:rsid w:val="00E577F1"/>
    <w:rsid w:val="00E602AF"/>
    <w:rsid w:val="00E619A0"/>
    <w:rsid w:val="00E621F1"/>
    <w:rsid w:val="00E635C8"/>
    <w:rsid w:val="00E64307"/>
    <w:rsid w:val="00E66BED"/>
    <w:rsid w:val="00E73218"/>
    <w:rsid w:val="00E7569F"/>
    <w:rsid w:val="00E75F28"/>
    <w:rsid w:val="00E77632"/>
    <w:rsid w:val="00E77A78"/>
    <w:rsid w:val="00E77C16"/>
    <w:rsid w:val="00E81754"/>
    <w:rsid w:val="00E81A11"/>
    <w:rsid w:val="00E83122"/>
    <w:rsid w:val="00E83711"/>
    <w:rsid w:val="00E83FA3"/>
    <w:rsid w:val="00E84A22"/>
    <w:rsid w:val="00E84D71"/>
    <w:rsid w:val="00E8753F"/>
    <w:rsid w:val="00E9032C"/>
    <w:rsid w:val="00E90950"/>
    <w:rsid w:val="00E926DF"/>
    <w:rsid w:val="00E928D8"/>
    <w:rsid w:val="00E93672"/>
    <w:rsid w:val="00E93D21"/>
    <w:rsid w:val="00E95009"/>
    <w:rsid w:val="00E953B7"/>
    <w:rsid w:val="00E957F8"/>
    <w:rsid w:val="00EA0D25"/>
    <w:rsid w:val="00EA3E9F"/>
    <w:rsid w:val="00EA468B"/>
    <w:rsid w:val="00EB2110"/>
    <w:rsid w:val="00EB28B3"/>
    <w:rsid w:val="00EB33F6"/>
    <w:rsid w:val="00EB3678"/>
    <w:rsid w:val="00EB4596"/>
    <w:rsid w:val="00EB4D92"/>
    <w:rsid w:val="00EB53B5"/>
    <w:rsid w:val="00EB5B37"/>
    <w:rsid w:val="00EB5FE3"/>
    <w:rsid w:val="00EB66F5"/>
    <w:rsid w:val="00EC0486"/>
    <w:rsid w:val="00EC134A"/>
    <w:rsid w:val="00EC3FA9"/>
    <w:rsid w:val="00EC40AE"/>
    <w:rsid w:val="00EC4854"/>
    <w:rsid w:val="00EC49D8"/>
    <w:rsid w:val="00EC6CF3"/>
    <w:rsid w:val="00EC6E13"/>
    <w:rsid w:val="00ED0ED2"/>
    <w:rsid w:val="00ED1724"/>
    <w:rsid w:val="00ED1DF1"/>
    <w:rsid w:val="00ED2737"/>
    <w:rsid w:val="00ED2F87"/>
    <w:rsid w:val="00ED3A3B"/>
    <w:rsid w:val="00ED3B70"/>
    <w:rsid w:val="00ED3FB4"/>
    <w:rsid w:val="00ED43CE"/>
    <w:rsid w:val="00ED66A5"/>
    <w:rsid w:val="00ED7039"/>
    <w:rsid w:val="00ED7C09"/>
    <w:rsid w:val="00EE0221"/>
    <w:rsid w:val="00EE0646"/>
    <w:rsid w:val="00EE3244"/>
    <w:rsid w:val="00EE32DA"/>
    <w:rsid w:val="00EE799F"/>
    <w:rsid w:val="00EE7D6C"/>
    <w:rsid w:val="00EF0071"/>
    <w:rsid w:val="00EF0167"/>
    <w:rsid w:val="00EF1534"/>
    <w:rsid w:val="00EF1889"/>
    <w:rsid w:val="00EF2649"/>
    <w:rsid w:val="00EF2FF7"/>
    <w:rsid w:val="00EF5F41"/>
    <w:rsid w:val="00EF7B35"/>
    <w:rsid w:val="00F0029A"/>
    <w:rsid w:val="00F01417"/>
    <w:rsid w:val="00F034AD"/>
    <w:rsid w:val="00F03B38"/>
    <w:rsid w:val="00F0518F"/>
    <w:rsid w:val="00F05C56"/>
    <w:rsid w:val="00F070B7"/>
    <w:rsid w:val="00F079E8"/>
    <w:rsid w:val="00F10D11"/>
    <w:rsid w:val="00F11DFA"/>
    <w:rsid w:val="00F12332"/>
    <w:rsid w:val="00F12B61"/>
    <w:rsid w:val="00F13535"/>
    <w:rsid w:val="00F1565E"/>
    <w:rsid w:val="00F16A66"/>
    <w:rsid w:val="00F20CDD"/>
    <w:rsid w:val="00F2114E"/>
    <w:rsid w:val="00F2264F"/>
    <w:rsid w:val="00F234A0"/>
    <w:rsid w:val="00F23F29"/>
    <w:rsid w:val="00F277FE"/>
    <w:rsid w:val="00F32370"/>
    <w:rsid w:val="00F408D0"/>
    <w:rsid w:val="00F44213"/>
    <w:rsid w:val="00F44EF4"/>
    <w:rsid w:val="00F46312"/>
    <w:rsid w:val="00F51670"/>
    <w:rsid w:val="00F51FCC"/>
    <w:rsid w:val="00F532DA"/>
    <w:rsid w:val="00F55187"/>
    <w:rsid w:val="00F567CA"/>
    <w:rsid w:val="00F56D21"/>
    <w:rsid w:val="00F56D52"/>
    <w:rsid w:val="00F63838"/>
    <w:rsid w:val="00F645E1"/>
    <w:rsid w:val="00F662B8"/>
    <w:rsid w:val="00F66866"/>
    <w:rsid w:val="00F67D40"/>
    <w:rsid w:val="00F70331"/>
    <w:rsid w:val="00F7160E"/>
    <w:rsid w:val="00F718C7"/>
    <w:rsid w:val="00F7262F"/>
    <w:rsid w:val="00F732EF"/>
    <w:rsid w:val="00F734AB"/>
    <w:rsid w:val="00F7449C"/>
    <w:rsid w:val="00F835A2"/>
    <w:rsid w:val="00F843C3"/>
    <w:rsid w:val="00F84CE0"/>
    <w:rsid w:val="00F85D59"/>
    <w:rsid w:val="00F90FE4"/>
    <w:rsid w:val="00F92334"/>
    <w:rsid w:val="00F962BE"/>
    <w:rsid w:val="00FA02A4"/>
    <w:rsid w:val="00FA141B"/>
    <w:rsid w:val="00FA14F3"/>
    <w:rsid w:val="00FA1F5F"/>
    <w:rsid w:val="00FA2008"/>
    <w:rsid w:val="00FA2743"/>
    <w:rsid w:val="00FA2C2D"/>
    <w:rsid w:val="00FA5063"/>
    <w:rsid w:val="00FA657A"/>
    <w:rsid w:val="00FA6F18"/>
    <w:rsid w:val="00FB0309"/>
    <w:rsid w:val="00FB3A60"/>
    <w:rsid w:val="00FB6A8C"/>
    <w:rsid w:val="00FC001F"/>
    <w:rsid w:val="00FC0B33"/>
    <w:rsid w:val="00FC19C0"/>
    <w:rsid w:val="00FC1DF6"/>
    <w:rsid w:val="00FC384C"/>
    <w:rsid w:val="00FC59A2"/>
    <w:rsid w:val="00FC658A"/>
    <w:rsid w:val="00FC68DB"/>
    <w:rsid w:val="00FC6D40"/>
    <w:rsid w:val="00FC70E4"/>
    <w:rsid w:val="00FC770A"/>
    <w:rsid w:val="00FD0489"/>
    <w:rsid w:val="00FD261C"/>
    <w:rsid w:val="00FD418F"/>
    <w:rsid w:val="00FD4F43"/>
    <w:rsid w:val="00FD56AC"/>
    <w:rsid w:val="00FE02A8"/>
    <w:rsid w:val="00FE13A4"/>
    <w:rsid w:val="00FE1598"/>
    <w:rsid w:val="00FE3B14"/>
    <w:rsid w:val="00FE3D32"/>
    <w:rsid w:val="00FE6903"/>
    <w:rsid w:val="00FE6E35"/>
    <w:rsid w:val="00FF06A8"/>
    <w:rsid w:val="00FF1BAA"/>
    <w:rsid w:val="00FF48A6"/>
    <w:rsid w:val="01026D43"/>
    <w:rsid w:val="06CA38D1"/>
    <w:rsid w:val="07455D97"/>
    <w:rsid w:val="085AAFEB"/>
    <w:rsid w:val="093D0D5B"/>
    <w:rsid w:val="0A85BBD4"/>
    <w:rsid w:val="0B0E47F1"/>
    <w:rsid w:val="137F5A61"/>
    <w:rsid w:val="13E58D29"/>
    <w:rsid w:val="140458AB"/>
    <w:rsid w:val="143B58EF"/>
    <w:rsid w:val="166BF2FA"/>
    <w:rsid w:val="168C6B31"/>
    <w:rsid w:val="17447034"/>
    <w:rsid w:val="180A540C"/>
    <w:rsid w:val="196BF2B0"/>
    <w:rsid w:val="1AA95BCF"/>
    <w:rsid w:val="1AAA8ABF"/>
    <w:rsid w:val="1AE60091"/>
    <w:rsid w:val="1C00CCB9"/>
    <w:rsid w:val="1FEE740C"/>
    <w:rsid w:val="207D591D"/>
    <w:rsid w:val="20ADCC1F"/>
    <w:rsid w:val="20D3B761"/>
    <w:rsid w:val="2106AF83"/>
    <w:rsid w:val="215574E6"/>
    <w:rsid w:val="219B5618"/>
    <w:rsid w:val="2428F033"/>
    <w:rsid w:val="263A9957"/>
    <w:rsid w:val="2D44FA58"/>
    <w:rsid w:val="336E48CE"/>
    <w:rsid w:val="3625DD53"/>
    <w:rsid w:val="38429B8A"/>
    <w:rsid w:val="3A496FF0"/>
    <w:rsid w:val="3AD0FCDE"/>
    <w:rsid w:val="3C766BF2"/>
    <w:rsid w:val="3DDA416D"/>
    <w:rsid w:val="3EC0D586"/>
    <w:rsid w:val="3FC43FB9"/>
    <w:rsid w:val="4025C2A1"/>
    <w:rsid w:val="402861DF"/>
    <w:rsid w:val="420EA94D"/>
    <w:rsid w:val="44BE556A"/>
    <w:rsid w:val="45558CA8"/>
    <w:rsid w:val="46611637"/>
    <w:rsid w:val="469C8C09"/>
    <w:rsid w:val="475CC357"/>
    <w:rsid w:val="47E08D14"/>
    <w:rsid w:val="48E7286E"/>
    <w:rsid w:val="49D5AD50"/>
    <w:rsid w:val="4BF9063B"/>
    <w:rsid w:val="4DB4D815"/>
    <w:rsid w:val="4E16A51E"/>
    <w:rsid w:val="523A68A4"/>
    <w:rsid w:val="539A687F"/>
    <w:rsid w:val="55D872D2"/>
    <w:rsid w:val="563275E3"/>
    <w:rsid w:val="56F78C3C"/>
    <w:rsid w:val="572B7A2A"/>
    <w:rsid w:val="590B8F26"/>
    <w:rsid w:val="5F62F219"/>
    <w:rsid w:val="5FE63CE2"/>
    <w:rsid w:val="607EBA5A"/>
    <w:rsid w:val="6325A770"/>
    <w:rsid w:val="6698F90E"/>
    <w:rsid w:val="66B8C7B6"/>
    <w:rsid w:val="6848F771"/>
    <w:rsid w:val="699608CD"/>
    <w:rsid w:val="6B47BEDC"/>
    <w:rsid w:val="6B5D3E6C"/>
    <w:rsid w:val="6C57DAF7"/>
    <w:rsid w:val="6D014A26"/>
    <w:rsid w:val="7107171F"/>
    <w:rsid w:val="7A328DA5"/>
    <w:rsid w:val="7B279B05"/>
    <w:rsid w:val="7F14F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D5DFA714-4D95-4274-8184-D1072150B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0555C"/>
    <w:pPr>
      <w:ind w:leftChars="400" w:left="800"/>
    </w:pPr>
  </w:style>
  <w:style w:type="character" w:styleId="a5">
    <w:name w:val="Hyperlink"/>
    <w:basedOn w:val="a0"/>
    <w:uiPriority w:val="99"/>
    <w:unhideWhenUsed/>
    <w:rsid w:val="0060039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a7">
    <w:name w:val="header"/>
    <w:basedOn w:val="a"/>
    <w:link w:val="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7"/>
    <w:uiPriority w:val="99"/>
    <w:rsid w:val="00CB2CBE"/>
  </w:style>
  <w:style w:type="paragraph" w:styleId="a8">
    <w:name w:val="footer"/>
    <w:basedOn w:val="a"/>
    <w:link w:val="Char0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8"/>
    <w:uiPriority w:val="99"/>
    <w:rsid w:val="00CB2CBE"/>
  </w:style>
  <w:style w:type="character" w:styleId="a9">
    <w:name w:val="Unresolved Mention"/>
    <w:basedOn w:val="a0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4760F6"/>
    <w:pPr>
      <w:jc w:val="left"/>
    </w:pPr>
  </w:style>
  <w:style w:type="character" w:styleId="ab">
    <w:name w:val="annotation reference"/>
    <w:basedOn w:val="a0"/>
    <w:uiPriority w:val="99"/>
    <w:semiHidden/>
    <w:unhideWhenUsed/>
    <w:rsid w:val="00ED0ED2"/>
    <w:rPr>
      <w:sz w:val="18"/>
      <w:szCs w:val="18"/>
    </w:rPr>
  </w:style>
  <w:style w:type="paragraph" w:styleId="ac">
    <w:name w:val="annotation text"/>
    <w:basedOn w:val="a"/>
    <w:link w:val="Char1"/>
    <w:uiPriority w:val="99"/>
    <w:unhideWhenUsed/>
    <w:rsid w:val="00ED0ED2"/>
    <w:pPr>
      <w:jc w:val="left"/>
    </w:pPr>
  </w:style>
  <w:style w:type="character" w:customStyle="1" w:styleId="Char1">
    <w:name w:val="메모 텍스트 Char"/>
    <w:basedOn w:val="a0"/>
    <w:link w:val="ac"/>
    <w:uiPriority w:val="99"/>
    <w:rsid w:val="00ED0ED2"/>
  </w:style>
  <w:style w:type="paragraph" w:styleId="ad">
    <w:name w:val="annotation subject"/>
    <w:basedOn w:val="ac"/>
    <w:next w:val="ac"/>
    <w:link w:val="Char2"/>
    <w:uiPriority w:val="99"/>
    <w:semiHidden/>
    <w:unhideWhenUsed/>
    <w:rsid w:val="00ED0ED2"/>
    <w:rPr>
      <w:b/>
      <w:bCs/>
    </w:rPr>
  </w:style>
  <w:style w:type="character" w:customStyle="1" w:styleId="Char2">
    <w:name w:val="메모 주제 Char"/>
    <w:basedOn w:val="Char1"/>
    <w:link w:val="ad"/>
    <w:uiPriority w:val="99"/>
    <w:semiHidden/>
    <w:rsid w:val="00ED0ED2"/>
    <w:rPr>
      <w:b/>
      <w:bCs/>
    </w:rPr>
  </w:style>
  <w:style w:type="character" w:styleId="ae">
    <w:name w:val="Mention"/>
    <w:basedOn w:val="a0"/>
    <w:uiPriority w:val="99"/>
    <w:unhideWhenUsed/>
    <w:rsid w:val="00AD1151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1798</TotalTime>
  <Pages>3</Pages>
  <Words>500</Words>
  <Characters>2855</Characters>
  <Application>Microsoft Office Word</Application>
  <DocSecurity>0</DocSecurity>
  <Lines>23</Lines>
  <Paragraphs>6</Paragraphs>
  <ScaleCrop>false</ScaleCrop>
  <Company/>
  <LinksUpToDate>false</LinksUpToDate>
  <CharactersWithSpaces>3349</CharactersWithSpaces>
  <SharedDoc>false</SharedDoc>
  <HLinks>
    <vt:vector size="12" baseType="variant">
      <vt:variant>
        <vt:i4>1900553</vt:i4>
      </vt:variant>
      <vt:variant>
        <vt:i4>3</vt:i4>
      </vt:variant>
      <vt:variant>
        <vt:i4>0</vt:i4>
      </vt:variant>
      <vt:variant>
        <vt:i4>5</vt:i4>
      </vt:variant>
      <vt:variant>
        <vt:lpwstr>https://www.motie.go.kr/motie/ne/presse/press2/bbs/bbsView.do?bbs_cd_n=81&amp;bbs_seq_n=166686</vt:lpwstr>
      </vt:variant>
      <vt:variant>
        <vt:lpwstr/>
      </vt:variant>
      <vt:variant>
        <vt:i4>458767</vt:i4>
      </vt:variant>
      <vt:variant>
        <vt:i4>0</vt:i4>
      </vt:variant>
      <vt:variant>
        <vt:i4>0</vt:i4>
      </vt:variant>
      <vt:variant>
        <vt:i4>5</vt:i4>
      </vt:variant>
      <vt:variant>
        <vt:lpwstr>https://www.electimes.com/news/articleView.html?idxno=314461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Osung Kwon</cp:lastModifiedBy>
  <cp:revision>805</cp:revision>
  <cp:lastPrinted>2022-10-25T09:43:00Z</cp:lastPrinted>
  <dcterms:created xsi:type="dcterms:W3CDTF">2022-11-02T23:05:00Z</dcterms:created>
  <dcterms:modified xsi:type="dcterms:W3CDTF">2023-01-24T23:01:00Z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</Properties>
</file>