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88F68C0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2450E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오</w:t>
                            </w:r>
                            <w:r w:rsidR="002450E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전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50E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="009478D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시 이후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788F68C0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2450E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오</w:t>
                      </w:r>
                      <w:r w:rsidR="002450E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전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450E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="009478D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시 이후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77777777" w:rsidR="00E83122" w:rsidRDefault="00E83122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E8312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한국전력 구제, 2030 탈석탄과 재생에너지 전환 조건 없이는 ‘밑 빠진 독에 물 붓기’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77B66B9A" w14:textId="7C60DD82" w:rsidR="00173149" w:rsidRPr="00173149" w:rsidRDefault="00173149" w:rsidP="00173149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>과도한 화석연료 의존 해결 없이 한전 구제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는</w:t>
      </w:r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‘밑 빠진 독에 물 </w:t>
      </w:r>
      <w:proofErr w:type="spellStart"/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>붓기’나</w:t>
      </w:r>
      <w:proofErr w:type="spellEnd"/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다름없어</w:t>
      </w:r>
    </w:p>
    <w:p w14:paraId="556BDF85" w14:textId="12A66BBE" w:rsidR="00173149" w:rsidRDefault="00173149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>“정부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한전 재무위기 해결을 재생에너지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로의</w:t>
      </w:r>
      <w:r w:rsidRPr="0017314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전환을 가속할 기회로 삼아야”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1BD51F2A" w14:textId="5CF1A701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>한국전력공사</w:t>
      </w:r>
      <w:r w:rsidRPr="00AA04EF">
        <w:rPr>
          <w:rFonts w:ascii="Pretendard" w:eastAsia="Pretendard" w:hAnsi="Pretendard"/>
          <w:sz w:val="21"/>
          <w:szCs w:val="21"/>
        </w:rPr>
        <w:t>(</w:t>
      </w:r>
      <w:r w:rsidRPr="00AA04EF">
        <w:rPr>
          <w:rFonts w:ascii="Pretendard" w:eastAsia="Pretendard" w:hAnsi="Pretendard" w:hint="eastAsia"/>
          <w:sz w:val="21"/>
          <w:szCs w:val="21"/>
        </w:rPr>
        <w:t>이하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한전</w:t>
      </w:r>
      <w:r w:rsidRPr="00AA04EF">
        <w:rPr>
          <w:rFonts w:ascii="Pretendard" w:eastAsia="Pretendard" w:hAnsi="Pretendard"/>
          <w:sz w:val="21"/>
          <w:szCs w:val="21"/>
        </w:rPr>
        <w:t>)</w:t>
      </w:r>
      <w:r w:rsidRPr="00AA04EF">
        <w:rPr>
          <w:rFonts w:ascii="Pretendard" w:eastAsia="Pretendard" w:hAnsi="Pretendard" w:hint="eastAsia"/>
          <w:sz w:val="21"/>
          <w:szCs w:val="21"/>
        </w:rPr>
        <w:t>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최근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올</w:t>
      </w:r>
      <w:r w:rsidRPr="00AA04EF">
        <w:rPr>
          <w:rFonts w:ascii="Pretendard" w:eastAsia="Pretendard" w:hAnsi="Pretendard"/>
          <w:sz w:val="21"/>
          <w:szCs w:val="21"/>
        </w:rPr>
        <w:t xml:space="preserve"> 3</w:t>
      </w:r>
      <w:r w:rsidRPr="00AA04EF">
        <w:rPr>
          <w:rFonts w:ascii="Pretendard" w:eastAsia="Pretendard" w:hAnsi="Pretendard" w:hint="eastAsia"/>
          <w:sz w:val="21"/>
          <w:szCs w:val="21"/>
        </w:rPr>
        <w:t>분기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누적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영업손실을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약</w:t>
      </w:r>
      <w:r w:rsidRPr="00AA04EF">
        <w:rPr>
          <w:rFonts w:ascii="Pretendard" w:eastAsia="Pretendard" w:hAnsi="Pretendard"/>
          <w:sz w:val="21"/>
          <w:szCs w:val="21"/>
        </w:rPr>
        <w:t xml:space="preserve"> 22</w:t>
      </w:r>
      <w:r w:rsidRPr="00AA04EF">
        <w:rPr>
          <w:rFonts w:ascii="Pretendard" w:eastAsia="Pretendard" w:hAnsi="Pretendard" w:hint="eastAsia"/>
          <w:sz w:val="21"/>
          <w:szCs w:val="21"/>
        </w:rPr>
        <w:t>조원이라고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발표했다</w:t>
      </w:r>
      <w:r w:rsidRPr="00AA04EF">
        <w:rPr>
          <w:rFonts w:ascii="Pretendard" w:eastAsia="Pretendard" w:hAnsi="Pretendard"/>
          <w:sz w:val="21"/>
          <w:szCs w:val="21"/>
        </w:rPr>
        <w:t xml:space="preserve">. </w:t>
      </w:r>
      <w:r w:rsidRPr="00AA04EF">
        <w:rPr>
          <w:rFonts w:ascii="Pretendard" w:eastAsia="Pretendard" w:hAnsi="Pretendard" w:hint="eastAsia"/>
          <w:sz w:val="21"/>
          <w:szCs w:val="21"/>
        </w:rPr>
        <w:t>올해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말</w:t>
      </w:r>
      <w:r w:rsidRPr="00AA04EF">
        <w:rPr>
          <w:rFonts w:ascii="Pretendard" w:eastAsia="Pretendard" w:hAnsi="Pretendard"/>
          <w:sz w:val="21"/>
          <w:szCs w:val="21"/>
        </w:rPr>
        <w:t xml:space="preserve">, </w:t>
      </w:r>
      <w:r w:rsidRPr="00AA04EF">
        <w:rPr>
          <w:rFonts w:ascii="Pretendard" w:eastAsia="Pretendard" w:hAnsi="Pretendard" w:hint="eastAsia"/>
          <w:sz w:val="21"/>
          <w:szCs w:val="21"/>
        </w:rPr>
        <w:t>사상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최악의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적자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규모인</w:t>
      </w:r>
      <w:r w:rsidRPr="00AA04EF">
        <w:rPr>
          <w:rFonts w:ascii="Pretendard" w:eastAsia="Pretendard" w:hAnsi="Pretendard"/>
          <w:sz w:val="21"/>
          <w:szCs w:val="21"/>
        </w:rPr>
        <w:t xml:space="preserve"> 30</w:t>
      </w:r>
      <w:r w:rsidRPr="00AA04EF">
        <w:rPr>
          <w:rFonts w:ascii="Pretendard" w:eastAsia="Pretendard" w:hAnsi="Pretendard" w:hint="eastAsia"/>
          <w:sz w:val="21"/>
          <w:szCs w:val="21"/>
        </w:rPr>
        <w:t>조원을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돌파할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것이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확실시된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가운데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한전은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채권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발행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규모를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크게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늘리는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방식으로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재무위기를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버티고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있는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상황이다</w:t>
      </w:r>
      <w:r w:rsidRPr="00AA04EF">
        <w:rPr>
          <w:rFonts w:ascii="Pretendard" w:eastAsia="Pretendard" w:hAnsi="Pretendard"/>
          <w:sz w:val="21"/>
          <w:szCs w:val="21"/>
        </w:rPr>
        <w:t xml:space="preserve">. </w:t>
      </w:r>
      <w:r w:rsidRPr="00AA04EF">
        <w:rPr>
          <w:rFonts w:ascii="Pretendard" w:eastAsia="Pretendard" w:hAnsi="Pretendard" w:hint="eastAsia"/>
          <w:sz w:val="21"/>
          <w:szCs w:val="21"/>
        </w:rPr>
        <w:t>정부가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지급을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보증하는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고신용</w:t>
      </w:r>
      <w:r w:rsidR="00905348">
        <w:rPr>
          <w:rFonts w:ascii="맑은 고딕" w:eastAsia="맑은 고딕" w:hAnsi="맑은 고딕" w:hint="eastAsia"/>
          <w:sz w:val="21"/>
          <w:szCs w:val="21"/>
        </w:rPr>
        <w:t>·</w:t>
      </w:r>
      <w:r w:rsidRPr="00AA04EF">
        <w:rPr>
          <w:rFonts w:ascii="Pretendard" w:eastAsia="Pretendard" w:hAnsi="Pretendard" w:hint="eastAsia"/>
          <w:sz w:val="21"/>
          <w:szCs w:val="21"/>
        </w:rPr>
        <w:t>고금리</w:t>
      </w:r>
      <w:proofErr w:type="spellEnd"/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채권에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해당하는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한전채는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레고랜드</w:t>
      </w:r>
      <w:proofErr w:type="spellEnd"/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사태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이후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경색된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국내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자금시장의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유동성을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빨아들이는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블랙홀로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작용하기에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이르렀다</w:t>
      </w:r>
      <w:r w:rsidRPr="00AA04EF">
        <w:rPr>
          <w:rFonts w:ascii="Pretendard" w:eastAsia="Pretendard" w:hAnsi="Pretendard"/>
          <w:sz w:val="21"/>
          <w:szCs w:val="21"/>
        </w:rPr>
        <w:t xml:space="preserve">. </w:t>
      </w:r>
      <w:r w:rsidRPr="00AA04EF">
        <w:rPr>
          <w:rFonts w:ascii="Pretendard" w:eastAsia="Pretendard" w:hAnsi="Pretendard" w:hint="eastAsia"/>
          <w:sz w:val="21"/>
          <w:szCs w:val="21"/>
        </w:rPr>
        <w:t>한전의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채권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발행액이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연말쯤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법정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한도인</w:t>
      </w:r>
      <w:r w:rsidRPr="00AA04EF">
        <w:rPr>
          <w:rFonts w:ascii="Pretendard" w:eastAsia="Pretendard" w:hAnsi="Pretendard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약</w:t>
      </w:r>
      <w:r w:rsidRPr="00AA04EF">
        <w:rPr>
          <w:rFonts w:ascii="Pretendard" w:eastAsia="Pretendard" w:hAnsi="Pretendard"/>
          <w:sz w:val="21"/>
          <w:szCs w:val="21"/>
        </w:rPr>
        <w:t xml:space="preserve"> 70</w:t>
      </w:r>
      <w:r w:rsidRPr="00AA04EF">
        <w:rPr>
          <w:rFonts w:ascii="Pretendard" w:eastAsia="Pretendard" w:hAnsi="Pretendard" w:hint="eastAsia"/>
          <w:sz w:val="21"/>
          <w:szCs w:val="21"/>
        </w:rPr>
        <w:t>조원을 상회할 것으로 예상</w:t>
      </w:r>
      <w:r w:rsidR="007E003B">
        <w:rPr>
          <w:rFonts w:ascii="Pretendard" w:eastAsia="Pretendard" w:hAnsi="Pretendard" w:hint="eastAsia"/>
          <w:sz w:val="21"/>
          <w:szCs w:val="21"/>
        </w:rPr>
        <w:t>함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에 따라 </w:t>
      </w:r>
      <w:r w:rsidR="00905348" w:rsidRPr="00AA04EF">
        <w:rPr>
          <w:rFonts w:ascii="Pretendard" w:eastAsia="Pretendard" w:hAnsi="Pretendard" w:hint="eastAsia"/>
          <w:sz w:val="21"/>
          <w:szCs w:val="21"/>
        </w:rPr>
        <w:t>정부는</w:t>
      </w:r>
      <w:r w:rsidR="00905348" w:rsidRPr="00AA04EF">
        <w:rPr>
          <w:rFonts w:ascii="Pretendard" w:eastAsia="Pretendard" w:hAnsi="Pretendard"/>
          <w:sz w:val="21"/>
          <w:szCs w:val="21"/>
        </w:rPr>
        <w:t xml:space="preserve"> </w:t>
      </w:r>
      <w:r w:rsidR="00FE1598">
        <w:rPr>
          <w:rFonts w:ascii="Pretendard" w:eastAsia="Pretendard" w:hAnsi="Pretendard" w:hint="eastAsia"/>
          <w:sz w:val="21"/>
          <w:szCs w:val="21"/>
        </w:rPr>
        <w:t xml:space="preserve">공적자금 투입을 포함한 다양한 구제책을 </w:t>
      </w:r>
      <w:r w:rsidRPr="00AA04EF">
        <w:rPr>
          <w:rFonts w:ascii="Pretendard" w:eastAsia="Pretendard" w:hAnsi="Pretendard" w:hint="eastAsia"/>
          <w:sz w:val="21"/>
          <w:szCs w:val="21"/>
        </w:rPr>
        <w:t>고민하고 있다.</w:t>
      </w:r>
    </w:p>
    <w:p w14:paraId="5A195A3C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9A790AF" w14:textId="75059CDC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 xml:space="preserve">기후솔루션은 현 사태의 근원인 과도한 화석연료 의존을 해결을 누락한 정부의 한전 구제는 ‘밑 빠진 독에 물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붓기’라는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경각심을 환기하고, 오히려 이번 위기가 전력체계를 화석연료에서 벗어나 재생에너지로 전환할 절호의 기회라는 메시지를 전달하고자 21일 오전 11시 서울 정부청사 앞에서 퍼포먼스를 진행했다. 퍼포먼스는 한전을 상징하는 밑 빠진 독에 돈을 붓는 행위를 묘사</w:t>
      </w:r>
      <w:r w:rsidR="009434CC">
        <w:rPr>
          <w:rFonts w:ascii="Pretendard" w:eastAsia="Pretendard" w:hAnsi="Pretendard" w:hint="eastAsia"/>
          <w:sz w:val="21"/>
          <w:szCs w:val="21"/>
        </w:rPr>
        <w:t>했으며,</w:t>
      </w:r>
      <w:r w:rsidR="00D678E5">
        <w:rPr>
          <w:rFonts w:ascii="Pretendard" w:eastAsia="Pretendard" w:hAnsi="Pretendard"/>
          <w:sz w:val="21"/>
          <w:szCs w:val="21"/>
        </w:rPr>
        <w:t xml:space="preserve"> </w:t>
      </w:r>
      <w:r w:rsidR="00D678E5">
        <w:rPr>
          <w:rFonts w:ascii="Pretendard" w:eastAsia="Pretendard" w:hAnsi="Pretendard" w:hint="eastAsia"/>
          <w:sz w:val="21"/>
          <w:szCs w:val="21"/>
        </w:rPr>
        <w:t xml:space="preserve">이로써 </w:t>
      </w:r>
      <w:r w:rsidRPr="00AA04EF">
        <w:rPr>
          <w:rFonts w:ascii="Pretendard" w:eastAsia="Pretendard" w:hAnsi="Pretendard" w:hint="eastAsia"/>
          <w:sz w:val="21"/>
          <w:szCs w:val="21"/>
        </w:rPr>
        <w:t>한전 운영과 정책결정에 연관된 정부 관계 당국에 합리적인 대안 마련을 촉구했다.</w:t>
      </w:r>
    </w:p>
    <w:p w14:paraId="4C6637BB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874D695" w14:textId="1DE4C454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 xml:space="preserve">지난 8월 </w:t>
      </w:r>
      <w:hyperlink r:id="rId10" w:history="1">
        <w:r w:rsidRPr="009772AB">
          <w:rPr>
            <w:rStyle w:val="a5"/>
            <w:rFonts w:ascii="Pretendard" w:eastAsia="Pretendard" w:hAnsi="Pretendard" w:hint="eastAsia"/>
            <w:sz w:val="21"/>
            <w:szCs w:val="21"/>
          </w:rPr>
          <w:t>기후솔루션의 분석</w:t>
        </w:r>
      </w:hyperlink>
      <w:r w:rsidRPr="00AA04EF">
        <w:rPr>
          <w:rFonts w:ascii="Pretendard" w:eastAsia="Pretendard" w:hAnsi="Pretendard" w:hint="eastAsia"/>
          <w:sz w:val="21"/>
          <w:szCs w:val="21"/>
        </w:rPr>
        <w:t xml:space="preserve">에 따르면, 작년 대비 올 상반기 한전의 전력구매비용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상승분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중 13.1조원이 화력발전으로 생산된 전력구매비용에 해당</w:t>
      </w:r>
      <w:r w:rsidR="00D678E5">
        <w:rPr>
          <w:rFonts w:ascii="Pretendard" w:eastAsia="Pretendard" w:hAnsi="Pretendard" w:hint="eastAsia"/>
          <w:sz w:val="21"/>
          <w:szCs w:val="21"/>
        </w:rPr>
        <w:t>했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고, 이는 상반기 영업손실 규모의 90% 이상을 차지했다. 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지난달 발표된 </w:t>
      </w:r>
      <w:hyperlink r:id="rId11" w:history="1">
        <w:r w:rsidRPr="001D3FDD">
          <w:rPr>
            <w:rStyle w:val="a5"/>
            <w:rFonts w:ascii="Pretendard" w:eastAsia="Pretendard" w:hAnsi="Pretendard" w:hint="eastAsia"/>
            <w:sz w:val="21"/>
            <w:szCs w:val="21"/>
          </w:rPr>
          <w:t>미국 에너지경제재무연구소(IEEFA)의 연구 보고서</w:t>
        </w:r>
      </w:hyperlink>
      <w:r w:rsidRPr="00AA04EF">
        <w:rPr>
          <w:rFonts w:ascii="Pretendard" w:eastAsia="Pretendard" w:hAnsi="Pretendard" w:hint="eastAsia"/>
          <w:sz w:val="21"/>
          <w:szCs w:val="21"/>
        </w:rPr>
        <w:t xml:space="preserve">는 “연료비가 소비자에게 전가되지 않는 구조를 감안했을 때, 변동성이 크고 비싼 화석연료에 대한 과도한 노출이 지난 10년 동안 한전의 수익을 악화시킨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주범”이라고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지적했다.</w:t>
      </w:r>
    </w:p>
    <w:p w14:paraId="0558B6D9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76B5675" w14:textId="7F066ED5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lastRenderedPageBreak/>
        <w:t>지금과 같은 재무위기는 한전 중심의 국내 전력시장이 연료비 변동성이 큰 화석연료에 지나치게 의존</w:t>
      </w:r>
      <w:r w:rsidR="00D678E5">
        <w:rPr>
          <w:rFonts w:ascii="Pretendard" w:eastAsia="Pretendard" w:hAnsi="Pretendard" w:hint="eastAsia"/>
          <w:sz w:val="21"/>
          <w:szCs w:val="21"/>
        </w:rPr>
        <w:t>했</w:t>
      </w:r>
      <w:r w:rsidRPr="00AA04EF">
        <w:rPr>
          <w:rFonts w:ascii="Pretendard" w:eastAsia="Pretendard" w:hAnsi="Pretendard" w:hint="eastAsia"/>
          <w:sz w:val="21"/>
          <w:szCs w:val="21"/>
        </w:rPr>
        <w:t>기 때문</w:t>
      </w:r>
      <w:r w:rsidR="00D678E5">
        <w:rPr>
          <w:rFonts w:ascii="Pretendard" w:eastAsia="Pretendard" w:hAnsi="Pretendard" w:hint="eastAsia"/>
          <w:sz w:val="21"/>
          <w:szCs w:val="21"/>
        </w:rPr>
        <w:t xml:space="preserve">이라는 </w:t>
      </w:r>
      <w:r w:rsidR="008053B5">
        <w:rPr>
          <w:rFonts w:ascii="Pretendard" w:eastAsia="Pretendard" w:hAnsi="Pretendard" w:hint="eastAsia"/>
          <w:sz w:val="21"/>
          <w:szCs w:val="21"/>
        </w:rPr>
        <w:t>사실</w:t>
      </w:r>
      <w:r w:rsidR="00D678E5">
        <w:rPr>
          <w:rFonts w:ascii="Pretendard" w:eastAsia="Pretendard" w:hAnsi="Pretendard" w:hint="eastAsia"/>
          <w:sz w:val="21"/>
          <w:szCs w:val="21"/>
        </w:rPr>
        <w:t>은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명백하다. 정부가 ‘화석연료에 대한 과도한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의존’이라는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053B5">
        <w:rPr>
          <w:rFonts w:ascii="Pretendard" w:eastAsia="Pretendard" w:hAnsi="Pretendard" w:hint="eastAsia"/>
          <w:sz w:val="21"/>
          <w:szCs w:val="21"/>
        </w:rPr>
        <w:t>근본적인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원인 진단을 무시한 채 한전에 공적자금을 투입하면 결국 국민의 세금으로 화석연료 중심 체제가 유지될 수 있도록 보조금을 지급하는 것이나 다름없</w:t>
      </w:r>
      <w:r w:rsidR="00B56447">
        <w:rPr>
          <w:rFonts w:ascii="Pretendard" w:eastAsia="Pretendard" w:hAnsi="Pretendard" w:hint="eastAsia"/>
          <w:sz w:val="21"/>
          <w:szCs w:val="21"/>
        </w:rPr>
        <w:t>다</w:t>
      </w:r>
      <w:r w:rsidR="00B56447">
        <w:rPr>
          <w:rFonts w:ascii="Pretendard" w:eastAsia="Pretendard" w:hAnsi="Pretendard"/>
          <w:sz w:val="21"/>
          <w:szCs w:val="21"/>
        </w:rPr>
        <w:t>.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56447">
        <w:rPr>
          <w:rFonts w:ascii="Pretendard" w:eastAsia="Pretendard" w:hAnsi="Pretendard" w:hint="eastAsia"/>
          <w:sz w:val="21"/>
          <w:szCs w:val="21"/>
        </w:rPr>
        <w:t xml:space="preserve">미봉책으로는 급한 불을 끈다면 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사상 최악의 </w:t>
      </w:r>
      <w:r w:rsidR="00B56447">
        <w:rPr>
          <w:rFonts w:ascii="Pretendard" w:eastAsia="Pretendard" w:hAnsi="Pretendard" w:hint="eastAsia"/>
          <w:sz w:val="21"/>
          <w:szCs w:val="21"/>
        </w:rPr>
        <w:t xml:space="preserve">한전 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재무위기는 언제든 다시 반복될 것이다. </w:t>
      </w:r>
      <w:r w:rsidR="00917EF4"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Pr="00AA04EF">
        <w:rPr>
          <w:rFonts w:ascii="Pretendard" w:eastAsia="Pretendard" w:hAnsi="Pretendard" w:hint="eastAsia"/>
          <w:sz w:val="21"/>
          <w:szCs w:val="21"/>
        </w:rPr>
        <w:t>무분별한 채권 발행은 채권시장의 유동성을 빨아들</w:t>
      </w:r>
      <w:r w:rsidR="00917EF4">
        <w:rPr>
          <w:rFonts w:ascii="Pretendard" w:eastAsia="Pretendard" w:hAnsi="Pretendard" w:hint="eastAsia"/>
          <w:sz w:val="21"/>
          <w:szCs w:val="21"/>
        </w:rPr>
        <w:t>여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국가</w:t>
      </w:r>
      <w:r w:rsidR="00917EF4">
        <w:rPr>
          <w:rFonts w:ascii="Pretendard" w:eastAsia="Pretendard" w:hAnsi="Pretendard" w:hint="eastAsia"/>
          <w:sz w:val="21"/>
          <w:szCs w:val="21"/>
        </w:rPr>
        <w:t xml:space="preserve"> 차원의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금융에 </w:t>
      </w:r>
      <w:r w:rsidR="00917EF4">
        <w:rPr>
          <w:rFonts w:ascii="Pretendard" w:eastAsia="Pretendard" w:hAnsi="Pretendard" w:hint="eastAsia"/>
          <w:sz w:val="21"/>
          <w:szCs w:val="21"/>
        </w:rPr>
        <w:t xml:space="preserve">예측하지 못한 </w:t>
      </w:r>
      <w:r w:rsidRPr="00AA04EF">
        <w:rPr>
          <w:rFonts w:ascii="Pretendard" w:eastAsia="Pretendard" w:hAnsi="Pretendard" w:hint="eastAsia"/>
          <w:sz w:val="21"/>
          <w:szCs w:val="21"/>
        </w:rPr>
        <w:t>위기</w:t>
      </w:r>
      <w:r w:rsidR="00917EF4">
        <w:rPr>
          <w:rFonts w:ascii="Pretendard" w:eastAsia="Pretendard" w:hAnsi="Pretendard" w:hint="eastAsia"/>
          <w:sz w:val="21"/>
          <w:szCs w:val="21"/>
        </w:rPr>
        <w:t>를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불러올 수 있다.</w:t>
      </w:r>
    </w:p>
    <w:p w14:paraId="2BE0A61D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45177AE" w14:textId="77777777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 xml:space="preserve">기후솔루션은 정부가 본격적인 구제책을 실행하기에 앞서 한전에 화석연료 중심 구조 탈피 및 재생에너지 전환을 위한 두 가지 조건을 전제할 것을 요구했다. </w:t>
      </w:r>
    </w:p>
    <w:p w14:paraId="2469438D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5513CEE" w14:textId="00CAABCC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>첫째, 정부는 한전에 화력발전 의존도를 낮출 수 있는 궁극적 해결책인 석탄 퇴출 목표를 2030년으로 제시</w:t>
      </w:r>
      <w:r w:rsidR="00BA2602">
        <w:rPr>
          <w:rFonts w:ascii="Pretendard" w:eastAsia="Pretendard" w:hAnsi="Pretendard" w:hint="eastAsia"/>
          <w:sz w:val="21"/>
          <w:szCs w:val="21"/>
        </w:rPr>
        <w:t>하라고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요구해야 </w:t>
      </w:r>
      <w:r w:rsidR="007A1384">
        <w:rPr>
          <w:rFonts w:ascii="Pretendard" w:eastAsia="Pretendard" w:hAnsi="Pretendard" w:hint="eastAsia"/>
          <w:sz w:val="21"/>
          <w:szCs w:val="21"/>
        </w:rPr>
        <w:t>한다.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둘째, 국내 전력시장의 마비를 막기 위해서는 정부의 구제가 불가피한바, 정부는 공적자금</w:t>
      </w:r>
      <w:r w:rsidR="007A1384">
        <w:rPr>
          <w:rFonts w:ascii="Pretendard" w:eastAsia="Pretendard" w:hAnsi="Pretendard" w:hint="eastAsia"/>
          <w:sz w:val="21"/>
          <w:szCs w:val="21"/>
        </w:rPr>
        <w:t>을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투입</w:t>
      </w:r>
      <w:r w:rsidR="007A1384">
        <w:rPr>
          <w:rFonts w:ascii="Pretendard" w:eastAsia="Pretendard" w:hAnsi="Pretendard" w:hint="eastAsia"/>
          <w:sz w:val="21"/>
          <w:szCs w:val="21"/>
        </w:rPr>
        <w:t>하려면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석탄발전 조기</w:t>
      </w:r>
      <w:r w:rsidR="00B9166B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AA04EF">
        <w:rPr>
          <w:rFonts w:ascii="Pretendard" w:eastAsia="Pretendard" w:hAnsi="Pretendard" w:hint="eastAsia"/>
          <w:sz w:val="21"/>
          <w:szCs w:val="21"/>
        </w:rPr>
        <w:t>퇴출과 정의로운 전환을 지원하</w:t>
      </w:r>
      <w:r w:rsidR="0054619C">
        <w:rPr>
          <w:rFonts w:ascii="Pretendard" w:eastAsia="Pretendard" w:hAnsi="Pretendard" w:hint="eastAsia"/>
          <w:sz w:val="21"/>
          <w:szCs w:val="21"/>
        </w:rPr>
        <w:t>려는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방안 또한 함께 고려</w:t>
      </w:r>
      <w:r w:rsidR="00DA573F">
        <w:rPr>
          <w:rFonts w:ascii="Pretendard" w:eastAsia="Pretendard" w:hAnsi="Pretendard" w:hint="eastAsia"/>
          <w:sz w:val="21"/>
          <w:szCs w:val="21"/>
        </w:rPr>
        <w:t>해</w:t>
      </w:r>
      <w:r w:rsidRPr="00AA04EF">
        <w:rPr>
          <w:rFonts w:ascii="Pretendard" w:eastAsia="Pretendard" w:hAnsi="Pretendard" w:hint="eastAsia"/>
          <w:sz w:val="21"/>
          <w:szCs w:val="21"/>
        </w:rPr>
        <w:t xml:space="preserve"> 화력발전 자산을 빠르게 정리하고, 재생에너지로의 재투자를 촉진해야 한다. </w:t>
      </w:r>
    </w:p>
    <w:p w14:paraId="489B65F4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CA32646" w14:textId="77777777" w:rsidR="00AA04EF" w:rsidRPr="00AA04EF" w:rsidRDefault="00AA04EF" w:rsidP="00AA04E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 xml:space="preserve">이날 현장에 참석한 기후솔루션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김자현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연구원은 “석탄, LNG와 같은 화석연료는 이미 깨져버린 밑 빠진 독이기에 화석연료 중심의 구조를 타파하지 않으면 아무리 돈을 부어도 줄줄 새기만 할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것”이라며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‘밑 빠진 독’ 퍼포먼스의 취지를 설명했다. </w:t>
      </w:r>
    </w:p>
    <w:p w14:paraId="69FFFCBB" w14:textId="77777777" w:rsidR="00AA04EF" w:rsidRPr="00AA04E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3A94418" w14:textId="4D08DF43" w:rsidR="003A33D7" w:rsidRPr="0040675F" w:rsidRDefault="00AA04EF" w:rsidP="00AA04EF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AA04EF">
        <w:rPr>
          <w:rFonts w:ascii="Pretendard" w:eastAsia="Pretendard" w:hAnsi="Pretendard" w:hint="eastAsia"/>
          <w:sz w:val="21"/>
          <w:szCs w:val="21"/>
        </w:rPr>
        <w:t xml:space="preserve">또한 기후솔루션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최명균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연구원은 “정부는 한전의 재무위기 상황 해결을 위한 대책이 또다시 화력발전 유지를 위한 것이 되도록 방치해서는 안 되며, 재생에너지로의 전환을 가속할 수 있는 마지막 기회로 삼아야 할 </w:t>
      </w:r>
      <w:proofErr w:type="spellStart"/>
      <w:r w:rsidRPr="00AA04EF">
        <w:rPr>
          <w:rFonts w:ascii="Pretendard" w:eastAsia="Pretendard" w:hAnsi="Pretendard" w:hint="eastAsia"/>
          <w:sz w:val="21"/>
          <w:szCs w:val="21"/>
        </w:rPr>
        <w:t>것”이라고</w:t>
      </w:r>
      <w:proofErr w:type="spellEnd"/>
      <w:r w:rsidRPr="00AA04EF">
        <w:rPr>
          <w:rFonts w:ascii="Pretendard" w:eastAsia="Pretendard" w:hAnsi="Pretendard" w:hint="eastAsia"/>
          <w:sz w:val="21"/>
          <w:szCs w:val="21"/>
        </w:rPr>
        <w:t xml:space="preserve"> 강조했다. </w:t>
      </w:r>
    </w:p>
    <w:sectPr w:rsidR="003A33D7" w:rsidRPr="0040675F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6112E" w14:textId="77777777" w:rsidR="0043548D" w:rsidRDefault="0043548D" w:rsidP="00CB2CBE">
      <w:r>
        <w:separator/>
      </w:r>
    </w:p>
  </w:endnote>
  <w:endnote w:type="continuationSeparator" w:id="0">
    <w:p w14:paraId="1FE07716" w14:textId="77777777" w:rsidR="0043548D" w:rsidRDefault="0043548D" w:rsidP="00CB2CBE">
      <w:r>
        <w:continuationSeparator/>
      </w:r>
    </w:p>
  </w:endnote>
  <w:endnote w:type="continuationNotice" w:id="1">
    <w:p w14:paraId="5A8460DF" w14:textId="77777777" w:rsidR="0043548D" w:rsidRDefault="004354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BDE3A8-BD77-4F09-A727-1B99C6AF2F90}"/>
    <w:embedBold r:id="rId2" w:fontKey="{26309D96-CDFD-46AC-883F-80260D94527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8F8C270A-D668-490B-939F-43DA12C56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10002FF" w:usb1="1BD7E5FF" w:usb2="04000011" w:usb3="00000000" w:csb0="0028019F" w:csb1="00000000"/>
  </w:font>
  <w:font w:name="Pretendard Medium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Pretendard SemiBold">
    <w:altName w:val="맑은 고딕"/>
    <w:charset w:val="81"/>
    <w:family w:val="modern"/>
    <w:pitch w:val="variable"/>
    <w:sig w:usb0="E10002FF" w:usb1="1BD7E5FF" w:usb2="04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E5B94C7-9C15-44AC-B479-8B4239173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6F808" w14:textId="77777777" w:rsidR="0043548D" w:rsidRDefault="0043548D" w:rsidP="00CB2CBE">
      <w:r>
        <w:separator/>
      </w:r>
    </w:p>
  </w:footnote>
  <w:footnote w:type="continuationSeparator" w:id="0">
    <w:p w14:paraId="015F5461" w14:textId="77777777" w:rsidR="0043548D" w:rsidRDefault="0043548D" w:rsidP="00CB2CBE">
      <w:r>
        <w:continuationSeparator/>
      </w:r>
    </w:p>
  </w:footnote>
  <w:footnote w:type="continuationNotice" w:id="1">
    <w:p w14:paraId="2095755D" w14:textId="77777777" w:rsidR="0043548D" w:rsidRDefault="004354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719E"/>
    <w:rsid w:val="00007EFB"/>
    <w:rsid w:val="0001150F"/>
    <w:rsid w:val="000127E0"/>
    <w:rsid w:val="00015B85"/>
    <w:rsid w:val="00017136"/>
    <w:rsid w:val="00020D12"/>
    <w:rsid w:val="00020D50"/>
    <w:rsid w:val="00020FC7"/>
    <w:rsid w:val="0002454B"/>
    <w:rsid w:val="0002534C"/>
    <w:rsid w:val="00026911"/>
    <w:rsid w:val="00026D5F"/>
    <w:rsid w:val="0003048C"/>
    <w:rsid w:val="000309CD"/>
    <w:rsid w:val="000317F8"/>
    <w:rsid w:val="00031961"/>
    <w:rsid w:val="00041A00"/>
    <w:rsid w:val="0004605F"/>
    <w:rsid w:val="0005176C"/>
    <w:rsid w:val="0005350A"/>
    <w:rsid w:val="00055846"/>
    <w:rsid w:val="00056988"/>
    <w:rsid w:val="00061C8F"/>
    <w:rsid w:val="000626A9"/>
    <w:rsid w:val="00062C68"/>
    <w:rsid w:val="00063529"/>
    <w:rsid w:val="00063C53"/>
    <w:rsid w:val="00070C12"/>
    <w:rsid w:val="000736C9"/>
    <w:rsid w:val="000742F5"/>
    <w:rsid w:val="00076A9A"/>
    <w:rsid w:val="00077752"/>
    <w:rsid w:val="0008094A"/>
    <w:rsid w:val="00080B94"/>
    <w:rsid w:val="00082D97"/>
    <w:rsid w:val="00083074"/>
    <w:rsid w:val="0008589C"/>
    <w:rsid w:val="00085F14"/>
    <w:rsid w:val="000864F4"/>
    <w:rsid w:val="000944C3"/>
    <w:rsid w:val="00096F61"/>
    <w:rsid w:val="000A03FE"/>
    <w:rsid w:val="000A3533"/>
    <w:rsid w:val="000B687C"/>
    <w:rsid w:val="000C334D"/>
    <w:rsid w:val="000C5604"/>
    <w:rsid w:val="000C6905"/>
    <w:rsid w:val="000D1C8B"/>
    <w:rsid w:val="000D214F"/>
    <w:rsid w:val="000D4DE2"/>
    <w:rsid w:val="000E1A97"/>
    <w:rsid w:val="000E2AA1"/>
    <w:rsid w:val="000E497F"/>
    <w:rsid w:val="000E5866"/>
    <w:rsid w:val="000F23A8"/>
    <w:rsid w:val="000F3D0B"/>
    <w:rsid w:val="00101975"/>
    <w:rsid w:val="0010253B"/>
    <w:rsid w:val="001027A7"/>
    <w:rsid w:val="0010616C"/>
    <w:rsid w:val="00106BF5"/>
    <w:rsid w:val="00107621"/>
    <w:rsid w:val="0010788B"/>
    <w:rsid w:val="00111A1E"/>
    <w:rsid w:val="00111C9E"/>
    <w:rsid w:val="0011200B"/>
    <w:rsid w:val="00114D83"/>
    <w:rsid w:val="00114F1B"/>
    <w:rsid w:val="001161F9"/>
    <w:rsid w:val="001207BA"/>
    <w:rsid w:val="0012316F"/>
    <w:rsid w:val="00123AB8"/>
    <w:rsid w:val="00126360"/>
    <w:rsid w:val="001267FA"/>
    <w:rsid w:val="00131D47"/>
    <w:rsid w:val="00133C6E"/>
    <w:rsid w:val="00136083"/>
    <w:rsid w:val="001429F0"/>
    <w:rsid w:val="0014523D"/>
    <w:rsid w:val="001454A0"/>
    <w:rsid w:val="00145AAB"/>
    <w:rsid w:val="001528E9"/>
    <w:rsid w:val="001537F4"/>
    <w:rsid w:val="00161A04"/>
    <w:rsid w:val="00164AE6"/>
    <w:rsid w:val="00164DBB"/>
    <w:rsid w:val="00164E87"/>
    <w:rsid w:val="0016531F"/>
    <w:rsid w:val="001719D3"/>
    <w:rsid w:val="00173149"/>
    <w:rsid w:val="00175CA0"/>
    <w:rsid w:val="00175EBB"/>
    <w:rsid w:val="0017690B"/>
    <w:rsid w:val="0017767D"/>
    <w:rsid w:val="0019047A"/>
    <w:rsid w:val="0019126C"/>
    <w:rsid w:val="00196CF6"/>
    <w:rsid w:val="00197D5E"/>
    <w:rsid w:val="001A0DA5"/>
    <w:rsid w:val="001A0F53"/>
    <w:rsid w:val="001A3AC6"/>
    <w:rsid w:val="001B7477"/>
    <w:rsid w:val="001B7707"/>
    <w:rsid w:val="001C049B"/>
    <w:rsid w:val="001C094F"/>
    <w:rsid w:val="001C3D32"/>
    <w:rsid w:val="001C4D13"/>
    <w:rsid w:val="001C4F72"/>
    <w:rsid w:val="001C6523"/>
    <w:rsid w:val="001C6FB7"/>
    <w:rsid w:val="001C744E"/>
    <w:rsid w:val="001D2515"/>
    <w:rsid w:val="001D2B66"/>
    <w:rsid w:val="001D3FDD"/>
    <w:rsid w:val="001D5AFA"/>
    <w:rsid w:val="001D717B"/>
    <w:rsid w:val="001E0A79"/>
    <w:rsid w:val="001E5E2A"/>
    <w:rsid w:val="001F2F19"/>
    <w:rsid w:val="002067E7"/>
    <w:rsid w:val="00206C03"/>
    <w:rsid w:val="00207790"/>
    <w:rsid w:val="00222831"/>
    <w:rsid w:val="00222EE0"/>
    <w:rsid w:val="00227317"/>
    <w:rsid w:val="0022773C"/>
    <w:rsid w:val="00227F95"/>
    <w:rsid w:val="00230398"/>
    <w:rsid w:val="0023055B"/>
    <w:rsid w:val="00234640"/>
    <w:rsid w:val="00241EE4"/>
    <w:rsid w:val="002429AB"/>
    <w:rsid w:val="00243A67"/>
    <w:rsid w:val="002450EA"/>
    <w:rsid w:val="002462C1"/>
    <w:rsid w:val="002501A5"/>
    <w:rsid w:val="00250501"/>
    <w:rsid w:val="002616D3"/>
    <w:rsid w:val="00261E35"/>
    <w:rsid w:val="00262835"/>
    <w:rsid w:val="00263227"/>
    <w:rsid w:val="00263EC4"/>
    <w:rsid w:val="00271105"/>
    <w:rsid w:val="002725DD"/>
    <w:rsid w:val="002763B7"/>
    <w:rsid w:val="00280A6D"/>
    <w:rsid w:val="00281933"/>
    <w:rsid w:val="00283740"/>
    <w:rsid w:val="00284EAB"/>
    <w:rsid w:val="00285774"/>
    <w:rsid w:val="002867AE"/>
    <w:rsid w:val="00286951"/>
    <w:rsid w:val="002877A7"/>
    <w:rsid w:val="00287959"/>
    <w:rsid w:val="002913BD"/>
    <w:rsid w:val="002A1433"/>
    <w:rsid w:val="002A3549"/>
    <w:rsid w:val="002A3838"/>
    <w:rsid w:val="002A3D8D"/>
    <w:rsid w:val="002A554F"/>
    <w:rsid w:val="002A6D32"/>
    <w:rsid w:val="002B12EC"/>
    <w:rsid w:val="002B1D8C"/>
    <w:rsid w:val="002B49C3"/>
    <w:rsid w:val="002C497A"/>
    <w:rsid w:val="002C5A2A"/>
    <w:rsid w:val="002D36A7"/>
    <w:rsid w:val="002D3C4F"/>
    <w:rsid w:val="002D50B6"/>
    <w:rsid w:val="002E32C3"/>
    <w:rsid w:val="002E4766"/>
    <w:rsid w:val="002E47C4"/>
    <w:rsid w:val="002E5926"/>
    <w:rsid w:val="002E6DB0"/>
    <w:rsid w:val="002E781E"/>
    <w:rsid w:val="002F3D7F"/>
    <w:rsid w:val="002F5E16"/>
    <w:rsid w:val="002F6905"/>
    <w:rsid w:val="003007B7"/>
    <w:rsid w:val="00300922"/>
    <w:rsid w:val="00306817"/>
    <w:rsid w:val="00310506"/>
    <w:rsid w:val="00310733"/>
    <w:rsid w:val="00313A38"/>
    <w:rsid w:val="00315CDA"/>
    <w:rsid w:val="003172FC"/>
    <w:rsid w:val="00321B73"/>
    <w:rsid w:val="00322894"/>
    <w:rsid w:val="00324D07"/>
    <w:rsid w:val="00324DCF"/>
    <w:rsid w:val="0032534C"/>
    <w:rsid w:val="0033797D"/>
    <w:rsid w:val="00341208"/>
    <w:rsid w:val="00346B34"/>
    <w:rsid w:val="003627DD"/>
    <w:rsid w:val="00363531"/>
    <w:rsid w:val="003646EE"/>
    <w:rsid w:val="003658DF"/>
    <w:rsid w:val="003660E7"/>
    <w:rsid w:val="003672EA"/>
    <w:rsid w:val="003673A8"/>
    <w:rsid w:val="0037070F"/>
    <w:rsid w:val="0037147E"/>
    <w:rsid w:val="00371544"/>
    <w:rsid w:val="00376C80"/>
    <w:rsid w:val="003835CE"/>
    <w:rsid w:val="0038396A"/>
    <w:rsid w:val="00386C6C"/>
    <w:rsid w:val="00392AC2"/>
    <w:rsid w:val="00394525"/>
    <w:rsid w:val="00395771"/>
    <w:rsid w:val="003A2821"/>
    <w:rsid w:val="003A2AA3"/>
    <w:rsid w:val="003A33D7"/>
    <w:rsid w:val="003A43B5"/>
    <w:rsid w:val="003A545E"/>
    <w:rsid w:val="003A589D"/>
    <w:rsid w:val="003B4F59"/>
    <w:rsid w:val="003B5EE9"/>
    <w:rsid w:val="003C4158"/>
    <w:rsid w:val="003C48FF"/>
    <w:rsid w:val="003C51C2"/>
    <w:rsid w:val="003C544B"/>
    <w:rsid w:val="003C5946"/>
    <w:rsid w:val="003C70D5"/>
    <w:rsid w:val="003C7D55"/>
    <w:rsid w:val="003D1B90"/>
    <w:rsid w:val="003D42EB"/>
    <w:rsid w:val="003D6346"/>
    <w:rsid w:val="003D6DA8"/>
    <w:rsid w:val="003E04B7"/>
    <w:rsid w:val="003E2B38"/>
    <w:rsid w:val="003E4372"/>
    <w:rsid w:val="003E5EC6"/>
    <w:rsid w:val="003F2C1B"/>
    <w:rsid w:val="003F612D"/>
    <w:rsid w:val="003F719E"/>
    <w:rsid w:val="003F7CF5"/>
    <w:rsid w:val="0040282C"/>
    <w:rsid w:val="0040675F"/>
    <w:rsid w:val="004077DD"/>
    <w:rsid w:val="00411EF7"/>
    <w:rsid w:val="0041388C"/>
    <w:rsid w:val="004145CF"/>
    <w:rsid w:val="0041489D"/>
    <w:rsid w:val="004150A1"/>
    <w:rsid w:val="004206BA"/>
    <w:rsid w:val="00425279"/>
    <w:rsid w:val="0043278C"/>
    <w:rsid w:val="0043548D"/>
    <w:rsid w:val="00435957"/>
    <w:rsid w:val="0043700C"/>
    <w:rsid w:val="0043783B"/>
    <w:rsid w:val="00441CB1"/>
    <w:rsid w:val="004508E1"/>
    <w:rsid w:val="0045337F"/>
    <w:rsid w:val="0045460E"/>
    <w:rsid w:val="00455711"/>
    <w:rsid w:val="0046031D"/>
    <w:rsid w:val="00460671"/>
    <w:rsid w:val="00465615"/>
    <w:rsid w:val="004712C8"/>
    <w:rsid w:val="00472602"/>
    <w:rsid w:val="00473678"/>
    <w:rsid w:val="00473816"/>
    <w:rsid w:val="004760F6"/>
    <w:rsid w:val="00476F60"/>
    <w:rsid w:val="00483E13"/>
    <w:rsid w:val="00483FB0"/>
    <w:rsid w:val="00486015"/>
    <w:rsid w:val="004876DF"/>
    <w:rsid w:val="004878FE"/>
    <w:rsid w:val="00494071"/>
    <w:rsid w:val="0049616D"/>
    <w:rsid w:val="00496BA7"/>
    <w:rsid w:val="004978AB"/>
    <w:rsid w:val="004A156F"/>
    <w:rsid w:val="004A6A12"/>
    <w:rsid w:val="004B23E0"/>
    <w:rsid w:val="004B2C8C"/>
    <w:rsid w:val="004B37BD"/>
    <w:rsid w:val="004B46C7"/>
    <w:rsid w:val="004B7BF1"/>
    <w:rsid w:val="004C08F5"/>
    <w:rsid w:val="004C1212"/>
    <w:rsid w:val="004C149C"/>
    <w:rsid w:val="004C71B5"/>
    <w:rsid w:val="004D2C72"/>
    <w:rsid w:val="004D4A7C"/>
    <w:rsid w:val="004D4EF6"/>
    <w:rsid w:val="004D5AAD"/>
    <w:rsid w:val="004D6851"/>
    <w:rsid w:val="004D6CF4"/>
    <w:rsid w:val="004D7B48"/>
    <w:rsid w:val="004E145B"/>
    <w:rsid w:val="004E1544"/>
    <w:rsid w:val="004E4136"/>
    <w:rsid w:val="004E6BC2"/>
    <w:rsid w:val="004E73D8"/>
    <w:rsid w:val="004F3199"/>
    <w:rsid w:val="004F383E"/>
    <w:rsid w:val="00501B3A"/>
    <w:rsid w:val="00502AD9"/>
    <w:rsid w:val="005040C4"/>
    <w:rsid w:val="0050651F"/>
    <w:rsid w:val="0051090D"/>
    <w:rsid w:val="00510E4F"/>
    <w:rsid w:val="005111FD"/>
    <w:rsid w:val="005133BE"/>
    <w:rsid w:val="00513A43"/>
    <w:rsid w:val="005152B5"/>
    <w:rsid w:val="0051537A"/>
    <w:rsid w:val="0051792A"/>
    <w:rsid w:val="00521078"/>
    <w:rsid w:val="00521213"/>
    <w:rsid w:val="00521892"/>
    <w:rsid w:val="00527B1C"/>
    <w:rsid w:val="00532803"/>
    <w:rsid w:val="0053340E"/>
    <w:rsid w:val="00535FC2"/>
    <w:rsid w:val="005376AC"/>
    <w:rsid w:val="00541FDA"/>
    <w:rsid w:val="00543DAA"/>
    <w:rsid w:val="00545D51"/>
    <w:rsid w:val="00545F49"/>
    <w:rsid w:val="0054619C"/>
    <w:rsid w:val="00552228"/>
    <w:rsid w:val="0055491C"/>
    <w:rsid w:val="00556D87"/>
    <w:rsid w:val="0055722D"/>
    <w:rsid w:val="005620F6"/>
    <w:rsid w:val="00574CEC"/>
    <w:rsid w:val="00580DD1"/>
    <w:rsid w:val="00581573"/>
    <w:rsid w:val="005857E2"/>
    <w:rsid w:val="00591013"/>
    <w:rsid w:val="00591FBA"/>
    <w:rsid w:val="005920EF"/>
    <w:rsid w:val="00592278"/>
    <w:rsid w:val="00594EB5"/>
    <w:rsid w:val="00595D29"/>
    <w:rsid w:val="005A0662"/>
    <w:rsid w:val="005A1574"/>
    <w:rsid w:val="005B2583"/>
    <w:rsid w:val="005B299F"/>
    <w:rsid w:val="005B3185"/>
    <w:rsid w:val="005B3C38"/>
    <w:rsid w:val="005B6AC9"/>
    <w:rsid w:val="005B75C6"/>
    <w:rsid w:val="005C3476"/>
    <w:rsid w:val="005D023D"/>
    <w:rsid w:val="005D0BB0"/>
    <w:rsid w:val="005D22BC"/>
    <w:rsid w:val="005D379F"/>
    <w:rsid w:val="005D62B0"/>
    <w:rsid w:val="005E1B5F"/>
    <w:rsid w:val="005F2498"/>
    <w:rsid w:val="005F79D9"/>
    <w:rsid w:val="00600398"/>
    <w:rsid w:val="0060260B"/>
    <w:rsid w:val="00602BB6"/>
    <w:rsid w:val="00606176"/>
    <w:rsid w:val="0060639F"/>
    <w:rsid w:val="006141D0"/>
    <w:rsid w:val="00615EB3"/>
    <w:rsid w:val="0061725C"/>
    <w:rsid w:val="00620A5B"/>
    <w:rsid w:val="00621BB4"/>
    <w:rsid w:val="00622A67"/>
    <w:rsid w:val="00624FB8"/>
    <w:rsid w:val="00630117"/>
    <w:rsid w:val="00632330"/>
    <w:rsid w:val="00634908"/>
    <w:rsid w:val="006353E5"/>
    <w:rsid w:val="00635832"/>
    <w:rsid w:val="006400B1"/>
    <w:rsid w:val="00644863"/>
    <w:rsid w:val="00645BCC"/>
    <w:rsid w:val="00646300"/>
    <w:rsid w:val="0065108A"/>
    <w:rsid w:val="006556B4"/>
    <w:rsid w:val="006559AF"/>
    <w:rsid w:val="006603C8"/>
    <w:rsid w:val="006651DA"/>
    <w:rsid w:val="0066623D"/>
    <w:rsid w:val="006717DE"/>
    <w:rsid w:val="00672C4F"/>
    <w:rsid w:val="00682997"/>
    <w:rsid w:val="00684B92"/>
    <w:rsid w:val="006854E4"/>
    <w:rsid w:val="006932D5"/>
    <w:rsid w:val="006940DD"/>
    <w:rsid w:val="00694288"/>
    <w:rsid w:val="006A059B"/>
    <w:rsid w:val="006A1768"/>
    <w:rsid w:val="006A36D9"/>
    <w:rsid w:val="006A461E"/>
    <w:rsid w:val="006A6212"/>
    <w:rsid w:val="006A6C59"/>
    <w:rsid w:val="006B1071"/>
    <w:rsid w:val="006B487E"/>
    <w:rsid w:val="006B601F"/>
    <w:rsid w:val="006C15B0"/>
    <w:rsid w:val="006C2DC5"/>
    <w:rsid w:val="006C48F9"/>
    <w:rsid w:val="006C6AAD"/>
    <w:rsid w:val="006C75F9"/>
    <w:rsid w:val="006C7B60"/>
    <w:rsid w:val="006C7EC8"/>
    <w:rsid w:val="006D22F4"/>
    <w:rsid w:val="006D3651"/>
    <w:rsid w:val="006D4F9A"/>
    <w:rsid w:val="006D5F2B"/>
    <w:rsid w:val="006D61A2"/>
    <w:rsid w:val="006E2518"/>
    <w:rsid w:val="006E3E75"/>
    <w:rsid w:val="006E71EA"/>
    <w:rsid w:val="006F410A"/>
    <w:rsid w:val="006F5C0B"/>
    <w:rsid w:val="0070009C"/>
    <w:rsid w:val="007046F4"/>
    <w:rsid w:val="0070561F"/>
    <w:rsid w:val="00706A00"/>
    <w:rsid w:val="007128CB"/>
    <w:rsid w:val="007215B2"/>
    <w:rsid w:val="007227F2"/>
    <w:rsid w:val="00724557"/>
    <w:rsid w:val="00726342"/>
    <w:rsid w:val="00730073"/>
    <w:rsid w:val="0073068D"/>
    <w:rsid w:val="0073153E"/>
    <w:rsid w:val="00731AE9"/>
    <w:rsid w:val="00737512"/>
    <w:rsid w:val="00737781"/>
    <w:rsid w:val="00744EC4"/>
    <w:rsid w:val="00746DA2"/>
    <w:rsid w:val="0075138C"/>
    <w:rsid w:val="00752751"/>
    <w:rsid w:val="00753E52"/>
    <w:rsid w:val="0075407D"/>
    <w:rsid w:val="00760AFD"/>
    <w:rsid w:val="00761EB3"/>
    <w:rsid w:val="00762466"/>
    <w:rsid w:val="00767D95"/>
    <w:rsid w:val="007712A8"/>
    <w:rsid w:val="00771D78"/>
    <w:rsid w:val="00772C49"/>
    <w:rsid w:val="0077358B"/>
    <w:rsid w:val="007756D7"/>
    <w:rsid w:val="00775C98"/>
    <w:rsid w:val="00781D99"/>
    <w:rsid w:val="00782FBC"/>
    <w:rsid w:val="00784715"/>
    <w:rsid w:val="00786A6D"/>
    <w:rsid w:val="00791BC2"/>
    <w:rsid w:val="00794597"/>
    <w:rsid w:val="007A1384"/>
    <w:rsid w:val="007A1D93"/>
    <w:rsid w:val="007A2448"/>
    <w:rsid w:val="007A61E7"/>
    <w:rsid w:val="007A6713"/>
    <w:rsid w:val="007B0574"/>
    <w:rsid w:val="007B21A8"/>
    <w:rsid w:val="007B2A62"/>
    <w:rsid w:val="007B5CFE"/>
    <w:rsid w:val="007B628F"/>
    <w:rsid w:val="007C0180"/>
    <w:rsid w:val="007C4283"/>
    <w:rsid w:val="007C5783"/>
    <w:rsid w:val="007D08B4"/>
    <w:rsid w:val="007D28B1"/>
    <w:rsid w:val="007D51EE"/>
    <w:rsid w:val="007D766A"/>
    <w:rsid w:val="007E003B"/>
    <w:rsid w:val="007E3F83"/>
    <w:rsid w:val="007E414E"/>
    <w:rsid w:val="007E73E7"/>
    <w:rsid w:val="007E750A"/>
    <w:rsid w:val="007E7DAD"/>
    <w:rsid w:val="007F16D1"/>
    <w:rsid w:val="007F17D8"/>
    <w:rsid w:val="007F1E89"/>
    <w:rsid w:val="007F6FA9"/>
    <w:rsid w:val="008053B5"/>
    <w:rsid w:val="00807E25"/>
    <w:rsid w:val="0081116B"/>
    <w:rsid w:val="00814095"/>
    <w:rsid w:val="00817A23"/>
    <w:rsid w:val="008208E4"/>
    <w:rsid w:val="008213F9"/>
    <w:rsid w:val="008263C0"/>
    <w:rsid w:val="00826E75"/>
    <w:rsid w:val="00833358"/>
    <w:rsid w:val="0083429A"/>
    <w:rsid w:val="008351A1"/>
    <w:rsid w:val="0083613D"/>
    <w:rsid w:val="00845D07"/>
    <w:rsid w:val="008509A6"/>
    <w:rsid w:val="00851021"/>
    <w:rsid w:val="008543CA"/>
    <w:rsid w:val="00855074"/>
    <w:rsid w:val="008556D3"/>
    <w:rsid w:val="00856656"/>
    <w:rsid w:val="00861C08"/>
    <w:rsid w:val="0086673A"/>
    <w:rsid w:val="008733C1"/>
    <w:rsid w:val="00876C3B"/>
    <w:rsid w:val="00881E42"/>
    <w:rsid w:val="00882806"/>
    <w:rsid w:val="008868B8"/>
    <w:rsid w:val="0089025D"/>
    <w:rsid w:val="0089212B"/>
    <w:rsid w:val="00894B5B"/>
    <w:rsid w:val="00895CFB"/>
    <w:rsid w:val="008962A0"/>
    <w:rsid w:val="008A24B1"/>
    <w:rsid w:val="008A5181"/>
    <w:rsid w:val="008A6214"/>
    <w:rsid w:val="008B2516"/>
    <w:rsid w:val="008B2540"/>
    <w:rsid w:val="008B5D90"/>
    <w:rsid w:val="008B7A1B"/>
    <w:rsid w:val="008C1D85"/>
    <w:rsid w:val="008D0705"/>
    <w:rsid w:val="008D44B1"/>
    <w:rsid w:val="008D4E67"/>
    <w:rsid w:val="008E015F"/>
    <w:rsid w:val="008E096E"/>
    <w:rsid w:val="008E0FD3"/>
    <w:rsid w:val="008E30D8"/>
    <w:rsid w:val="008E3CAA"/>
    <w:rsid w:val="008E463A"/>
    <w:rsid w:val="008E4EFF"/>
    <w:rsid w:val="008F1306"/>
    <w:rsid w:val="008F5F94"/>
    <w:rsid w:val="00900175"/>
    <w:rsid w:val="00902B9B"/>
    <w:rsid w:val="00905348"/>
    <w:rsid w:val="0090541F"/>
    <w:rsid w:val="0090555C"/>
    <w:rsid w:val="00911A98"/>
    <w:rsid w:val="00915663"/>
    <w:rsid w:val="009165A9"/>
    <w:rsid w:val="009175C7"/>
    <w:rsid w:val="00917EF4"/>
    <w:rsid w:val="009241EB"/>
    <w:rsid w:val="009256DD"/>
    <w:rsid w:val="00926B04"/>
    <w:rsid w:val="00927C72"/>
    <w:rsid w:val="009332AE"/>
    <w:rsid w:val="009359A9"/>
    <w:rsid w:val="00941CB6"/>
    <w:rsid w:val="00941FB7"/>
    <w:rsid w:val="009434CC"/>
    <w:rsid w:val="0094617B"/>
    <w:rsid w:val="0094785E"/>
    <w:rsid w:val="009478DB"/>
    <w:rsid w:val="00947AEF"/>
    <w:rsid w:val="00952D68"/>
    <w:rsid w:val="00966A17"/>
    <w:rsid w:val="00966CAA"/>
    <w:rsid w:val="00967ED6"/>
    <w:rsid w:val="00971642"/>
    <w:rsid w:val="009717FD"/>
    <w:rsid w:val="00971E84"/>
    <w:rsid w:val="00974B8A"/>
    <w:rsid w:val="00974D0B"/>
    <w:rsid w:val="00975B99"/>
    <w:rsid w:val="009772AB"/>
    <w:rsid w:val="00977D72"/>
    <w:rsid w:val="009811F9"/>
    <w:rsid w:val="00985B51"/>
    <w:rsid w:val="00985D31"/>
    <w:rsid w:val="00985DB2"/>
    <w:rsid w:val="0099051E"/>
    <w:rsid w:val="00993397"/>
    <w:rsid w:val="009A0639"/>
    <w:rsid w:val="009B34F0"/>
    <w:rsid w:val="009B365E"/>
    <w:rsid w:val="009B597E"/>
    <w:rsid w:val="009B6844"/>
    <w:rsid w:val="009C0328"/>
    <w:rsid w:val="009C1FBB"/>
    <w:rsid w:val="009D2B8A"/>
    <w:rsid w:val="009D2C81"/>
    <w:rsid w:val="009D763A"/>
    <w:rsid w:val="009E77E5"/>
    <w:rsid w:val="009E7A32"/>
    <w:rsid w:val="009E7DDF"/>
    <w:rsid w:val="009F1EEE"/>
    <w:rsid w:val="009F507A"/>
    <w:rsid w:val="00A031DB"/>
    <w:rsid w:val="00A062F1"/>
    <w:rsid w:val="00A064A9"/>
    <w:rsid w:val="00A1541B"/>
    <w:rsid w:val="00A1564C"/>
    <w:rsid w:val="00A169FF"/>
    <w:rsid w:val="00A16A71"/>
    <w:rsid w:val="00A17355"/>
    <w:rsid w:val="00A21828"/>
    <w:rsid w:val="00A3145C"/>
    <w:rsid w:val="00A33577"/>
    <w:rsid w:val="00A33743"/>
    <w:rsid w:val="00A34C20"/>
    <w:rsid w:val="00A3729B"/>
    <w:rsid w:val="00A42C36"/>
    <w:rsid w:val="00A453D3"/>
    <w:rsid w:val="00A45961"/>
    <w:rsid w:val="00A46E98"/>
    <w:rsid w:val="00A502FB"/>
    <w:rsid w:val="00A54FD5"/>
    <w:rsid w:val="00A55085"/>
    <w:rsid w:val="00A55B1A"/>
    <w:rsid w:val="00A668A9"/>
    <w:rsid w:val="00A66FAE"/>
    <w:rsid w:val="00A80663"/>
    <w:rsid w:val="00A85815"/>
    <w:rsid w:val="00A92DB6"/>
    <w:rsid w:val="00A9525D"/>
    <w:rsid w:val="00A9678E"/>
    <w:rsid w:val="00AA04EF"/>
    <w:rsid w:val="00AA1E81"/>
    <w:rsid w:val="00AA3113"/>
    <w:rsid w:val="00AA3F02"/>
    <w:rsid w:val="00AA553A"/>
    <w:rsid w:val="00AA6A01"/>
    <w:rsid w:val="00AC241B"/>
    <w:rsid w:val="00AC5C82"/>
    <w:rsid w:val="00AD043A"/>
    <w:rsid w:val="00AD1151"/>
    <w:rsid w:val="00AD3775"/>
    <w:rsid w:val="00AE06A9"/>
    <w:rsid w:val="00AE6DC6"/>
    <w:rsid w:val="00AE7594"/>
    <w:rsid w:val="00AE7C86"/>
    <w:rsid w:val="00AF468B"/>
    <w:rsid w:val="00AF7F9F"/>
    <w:rsid w:val="00B0700E"/>
    <w:rsid w:val="00B14FD8"/>
    <w:rsid w:val="00B1763D"/>
    <w:rsid w:val="00B179FF"/>
    <w:rsid w:val="00B22C5E"/>
    <w:rsid w:val="00B23EEB"/>
    <w:rsid w:val="00B26EA0"/>
    <w:rsid w:val="00B379A2"/>
    <w:rsid w:val="00B37A1E"/>
    <w:rsid w:val="00B42937"/>
    <w:rsid w:val="00B43CE5"/>
    <w:rsid w:val="00B44166"/>
    <w:rsid w:val="00B4419E"/>
    <w:rsid w:val="00B4654E"/>
    <w:rsid w:val="00B51AE8"/>
    <w:rsid w:val="00B532C8"/>
    <w:rsid w:val="00B56447"/>
    <w:rsid w:val="00B6081E"/>
    <w:rsid w:val="00B641A7"/>
    <w:rsid w:val="00B703FB"/>
    <w:rsid w:val="00B70C28"/>
    <w:rsid w:val="00B70FAE"/>
    <w:rsid w:val="00B72D59"/>
    <w:rsid w:val="00B73750"/>
    <w:rsid w:val="00B74EF4"/>
    <w:rsid w:val="00B80215"/>
    <w:rsid w:val="00B80461"/>
    <w:rsid w:val="00B8391A"/>
    <w:rsid w:val="00B83F30"/>
    <w:rsid w:val="00B86C92"/>
    <w:rsid w:val="00B903B2"/>
    <w:rsid w:val="00B907F5"/>
    <w:rsid w:val="00B9166B"/>
    <w:rsid w:val="00B95EB4"/>
    <w:rsid w:val="00B96F7C"/>
    <w:rsid w:val="00B9777B"/>
    <w:rsid w:val="00BA0329"/>
    <w:rsid w:val="00BA0C63"/>
    <w:rsid w:val="00BA1663"/>
    <w:rsid w:val="00BA1A16"/>
    <w:rsid w:val="00BA2602"/>
    <w:rsid w:val="00BA676F"/>
    <w:rsid w:val="00BB00B6"/>
    <w:rsid w:val="00BB0E39"/>
    <w:rsid w:val="00BB0FE0"/>
    <w:rsid w:val="00BB356A"/>
    <w:rsid w:val="00BB3778"/>
    <w:rsid w:val="00BB6FD6"/>
    <w:rsid w:val="00BC051A"/>
    <w:rsid w:val="00BC089B"/>
    <w:rsid w:val="00BC2BDD"/>
    <w:rsid w:val="00BC6927"/>
    <w:rsid w:val="00BD0EAB"/>
    <w:rsid w:val="00BD3890"/>
    <w:rsid w:val="00BD5E55"/>
    <w:rsid w:val="00BD6620"/>
    <w:rsid w:val="00BD7995"/>
    <w:rsid w:val="00BE0B51"/>
    <w:rsid w:val="00BE0C4E"/>
    <w:rsid w:val="00BE1DDE"/>
    <w:rsid w:val="00BE33C8"/>
    <w:rsid w:val="00BE5E59"/>
    <w:rsid w:val="00C02DC6"/>
    <w:rsid w:val="00C03A01"/>
    <w:rsid w:val="00C06707"/>
    <w:rsid w:val="00C06964"/>
    <w:rsid w:val="00C141E0"/>
    <w:rsid w:val="00C17CE1"/>
    <w:rsid w:val="00C22695"/>
    <w:rsid w:val="00C25BE4"/>
    <w:rsid w:val="00C264BB"/>
    <w:rsid w:val="00C30163"/>
    <w:rsid w:val="00C30ED7"/>
    <w:rsid w:val="00C31687"/>
    <w:rsid w:val="00C361FC"/>
    <w:rsid w:val="00C37FBC"/>
    <w:rsid w:val="00C439E1"/>
    <w:rsid w:val="00C447EE"/>
    <w:rsid w:val="00C462FF"/>
    <w:rsid w:val="00C4636F"/>
    <w:rsid w:val="00C46C17"/>
    <w:rsid w:val="00C47489"/>
    <w:rsid w:val="00C47ED3"/>
    <w:rsid w:val="00C54113"/>
    <w:rsid w:val="00C57250"/>
    <w:rsid w:val="00C6295A"/>
    <w:rsid w:val="00C62969"/>
    <w:rsid w:val="00C703F6"/>
    <w:rsid w:val="00C70FD6"/>
    <w:rsid w:val="00C72BEE"/>
    <w:rsid w:val="00C80608"/>
    <w:rsid w:val="00C84112"/>
    <w:rsid w:val="00C85D67"/>
    <w:rsid w:val="00C912CF"/>
    <w:rsid w:val="00C93BC3"/>
    <w:rsid w:val="00C94051"/>
    <w:rsid w:val="00C94868"/>
    <w:rsid w:val="00C972DD"/>
    <w:rsid w:val="00C97F3E"/>
    <w:rsid w:val="00CA29DB"/>
    <w:rsid w:val="00CA4ADB"/>
    <w:rsid w:val="00CA4B89"/>
    <w:rsid w:val="00CA57BB"/>
    <w:rsid w:val="00CA7E1B"/>
    <w:rsid w:val="00CB2CBE"/>
    <w:rsid w:val="00CB7780"/>
    <w:rsid w:val="00CB7B81"/>
    <w:rsid w:val="00CC0F25"/>
    <w:rsid w:val="00CC15CA"/>
    <w:rsid w:val="00CC3207"/>
    <w:rsid w:val="00CC79D1"/>
    <w:rsid w:val="00CC7C98"/>
    <w:rsid w:val="00CD188F"/>
    <w:rsid w:val="00CD1EA1"/>
    <w:rsid w:val="00CD26C0"/>
    <w:rsid w:val="00CD2895"/>
    <w:rsid w:val="00CD4679"/>
    <w:rsid w:val="00CD4AD1"/>
    <w:rsid w:val="00CD566D"/>
    <w:rsid w:val="00CD65A8"/>
    <w:rsid w:val="00CE1421"/>
    <w:rsid w:val="00CE1D64"/>
    <w:rsid w:val="00CE65E6"/>
    <w:rsid w:val="00CF11CF"/>
    <w:rsid w:val="00CF15C9"/>
    <w:rsid w:val="00CF2A27"/>
    <w:rsid w:val="00CF50C1"/>
    <w:rsid w:val="00CF6C92"/>
    <w:rsid w:val="00CF6F3A"/>
    <w:rsid w:val="00CF712D"/>
    <w:rsid w:val="00D00EDD"/>
    <w:rsid w:val="00D018D9"/>
    <w:rsid w:val="00D03339"/>
    <w:rsid w:val="00D04AA8"/>
    <w:rsid w:val="00D0559C"/>
    <w:rsid w:val="00D073A3"/>
    <w:rsid w:val="00D07AC7"/>
    <w:rsid w:val="00D102B4"/>
    <w:rsid w:val="00D11705"/>
    <w:rsid w:val="00D124B3"/>
    <w:rsid w:val="00D14644"/>
    <w:rsid w:val="00D16656"/>
    <w:rsid w:val="00D205F2"/>
    <w:rsid w:val="00D2360D"/>
    <w:rsid w:val="00D24214"/>
    <w:rsid w:val="00D3042A"/>
    <w:rsid w:val="00D33F13"/>
    <w:rsid w:val="00D368CF"/>
    <w:rsid w:val="00D371C4"/>
    <w:rsid w:val="00D37331"/>
    <w:rsid w:val="00D4007B"/>
    <w:rsid w:val="00D404C7"/>
    <w:rsid w:val="00D40BC0"/>
    <w:rsid w:val="00D41E3F"/>
    <w:rsid w:val="00D43757"/>
    <w:rsid w:val="00D46C95"/>
    <w:rsid w:val="00D471A6"/>
    <w:rsid w:val="00D55AC4"/>
    <w:rsid w:val="00D60201"/>
    <w:rsid w:val="00D64169"/>
    <w:rsid w:val="00D66299"/>
    <w:rsid w:val="00D6733F"/>
    <w:rsid w:val="00D678E5"/>
    <w:rsid w:val="00D7675E"/>
    <w:rsid w:val="00D900C5"/>
    <w:rsid w:val="00D90793"/>
    <w:rsid w:val="00D9133F"/>
    <w:rsid w:val="00D957AD"/>
    <w:rsid w:val="00DA10DA"/>
    <w:rsid w:val="00DA22E9"/>
    <w:rsid w:val="00DA573F"/>
    <w:rsid w:val="00DB2913"/>
    <w:rsid w:val="00DB2C8C"/>
    <w:rsid w:val="00DB41FB"/>
    <w:rsid w:val="00DC1EFD"/>
    <w:rsid w:val="00DC2B92"/>
    <w:rsid w:val="00DD6219"/>
    <w:rsid w:val="00DD734E"/>
    <w:rsid w:val="00DE00AB"/>
    <w:rsid w:val="00DE00CB"/>
    <w:rsid w:val="00DE260E"/>
    <w:rsid w:val="00DE5C5A"/>
    <w:rsid w:val="00DF53B3"/>
    <w:rsid w:val="00DF57DD"/>
    <w:rsid w:val="00DF6D39"/>
    <w:rsid w:val="00E025EC"/>
    <w:rsid w:val="00E070B0"/>
    <w:rsid w:val="00E14FBC"/>
    <w:rsid w:val="00E171C4"/>
    <w:rsid w:val="00E2077A"/>
    <w:rsid w:val="00E25E10"/>
    <w:rsid w:val="00E27CB8"/>
    <w:rsid w:val="00E3005E"/>
    <w:rsid w:val="00E32B8B"/>
    <w:rsid w:val="00E355AD"/>
    <w:rsid w:val="00E35986"/>
    <w:rsid w:val="00E36208"/>
    <w:rsid w:val="00E44F34"/>
    <w:rsid w:val="00E53519"/>
    <w:rsid w:val="00E64307"/>
    <w:rsid w:val="00E66BED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753F"/>
    <w:rsid w:val="00E9032C"/>
    <w:rsid w:val="00E93D21"/>
    <w:rsid w:val="00E95009"/>
    <w:rsid w:val="00E953B7"/>
    <w:rsid w:val="00E957F8"/>
    <w:rsid w:val="00EA0D25"/>
    <w:rsid w:val="00EA3E9F"/>
    <w:rsid w:val="00EA468B"/>
    <w:rsid w:val="00EB28B3"/>
    <w:rsid w:val="00EB3678"/>
    <w:rsid w:val="00EB4596"/>
    <w:rsid w:val="00EB5B37"/>
    <w:rsid w:val="00EC134A"/>
    <w:rsid w:val="00EC40AE"/>
    <w:rsid w:val="00EC4854"/>
    <w:rsid w:val="00EC49D8"/>
    <w:rsid w:val="00EC6E13"/>
    <w:rsid w:val="00ED0ED2"/>
    <w:rsid w:val="00ED1724"/>
    <w:rsid w:val="00ED1DF1"/>
    <w:rsid w:val="00ED2F87"/>
    <w:rsid w:val="00ED3A3B"/>
    <w:rsid w:val="00ED3B70"/>
    <w:rsid w:val="00ED43CE"/>
    <w:rsid w:val="00EE0221"/>
    <w:rsid w:val="00EE0646"/>
    <w:rsid w:val="00EE799F"/>
    <w:rsid w:val="00EE7D6C"/>
    <w:rsid w:val="00EF0167"/>
    <w:rsid w:val="00EF1534"/>
    <w:rsid w:val="00EF2FF7"/>
    <w:rsid w:val="00EF5F41"/>
    <w:rsid w:val="00EF7B35"/>
    <w:rsid w:val="00F0029A"/>
    <w:rsid w:val="00F034AD"/>
    <w:rsid w:val="00F03B38"/>
    <w:rsid w:val="00F079E8"/>
    <w:rsid w:val="00F10D11"/>
    <w:rsid w:val="00F11DFA"/>
    <w:rsid w:val="00F12332"/>
    <w:rsid w:val="00F12B61"/>
    <w:rsid w:val="00F1565E"/>
    <w:rsid w:val="00F23F29"/>
    <w:rsid w:val="00F32370"/>
    <w:rsid w:val="00F408D0"/>
    <w:rsid w:val="00F44213"/>
    <w:rsid w:val="00F46312"/>
    <w:rsid w:val="00F51FCC"/>
    <w:rsid w:val="00F532DA"/>
    <w:rsid w:val="00F56D21"/>
    <w:rsid w:val="00F56D52"/>
    <w:rsid w:val="00F645E1"/>
    <w:rsid w:val="00F662B8"/>
    <w:rsid w:val="00F66866"/>
    <w:rsid w:val="00F67D40"/>
    <w:rsid w:val="00F70331"/>
    <w:rsid w:val="00F732EF"/>
    <w:rsid w:val="00F734AB"/>
    <w:rsid w:val="00F843C3"/>
    <w:rsid w:val="00F84CE0"/>
    <w:rsid w:val="00F85D59"/>
    <w:rsid w:val="00F92334"/>
    <w:rsid w:val="00F962BE"/>
    <w:rsid w:val="00FA02A4"/>
    <w:rsid w:val="00FA141B"/>
    <w:rsid w:val="00FA14F3"/>
    <w:rsid w:val="00FA1F5F"/>
    <w:rsid w:val="00FA2008"/>
    <w:rsid w:val="00FA2743"/>
    <w:rsid w:val="00FA657A"/>
    <w:rsid w:val="00FA6F18"/>
    <w:rsid w:val="00FB3A60"/>
    <w:rsid w:val="00FB6A8C"/>
    <w:rsid w:val="00FC001F"/>
    <w:rsid w:val="00FC0B33"/>
    <w:rsid w:val="00FC19C0"/>
    <w:rsid w:val="00FC1DF6"/>
    <w:rsid w:val="00FC384C"/>
    <w:rsid w:val="00FC658A"/>
    <w:rsid w:val="00FC68DB"/>
    <w:rsid w:val="00FC70E4"/>
    <w:rsid w:val="00FC770A"/>
    <w:rsid w:val="00FD0489"/>
    <w:rsid w:val="00FD261C"/>
    <w:rsid w:val="00FD418F"/>
    <w:rsid w:val="00FD4F43"/>
    <w:rsid w:val="00FD56AC"/>
    <w:rsid w:val="00FE02A8"/>
    <w:rsid w:val="00FE13A4"/>
    <w:rsid w:val="00FE1598"/>
    <w:rsid w:val="00FE3B14"/>
    <w:rsid w:val="00FE6903"/>
    <w:rsid w:val="00FF48A6"/>
    <w:rsid w:val="07455D97"/>
    <w:rsid w:val="085AAFEB"/>
    <w:rsid w:val="0A85BBD4"/>
    <w:rsid w:val="0B0E47F1"/>
    <w:rsid w:val="140458AB"/>
    <w:rsid w:val="143B58EF"/>
    <w:rsid w:val="166BF2FA"/>
    <w:rsid w:val="168C6B31"/>
    <w:rsid w:val="180A540C"/>
    <w:rsid w:val="196BF2B0"/>
    <w:rsid w:val="1AA95BCF"/>
    <w:rsid w:val="1AAA8ABF"/>
    <w:rsid w:val="1AE60091"/>
    <w:rsid w:val="1C00CCB9"/>
    <w:rsid w:val="20ADCC1F"/>
    <w:rsid w:val="20D3B761"/>
    <w:rsid w:val="215574E6"/>
    <w:rsid w:val="2428F033"/>
    <w:rsid w:val="263A9957"/>
    <w:rsid w:val="2D44FA58"/>
    <w:rsid w:val="336E48CE"/>
    <w:rsid w:val="3625DD53"/>
    <w:rsid w:val="3C766BF2"/>
    <w:rsid w:val="3EC0D586"/>
    <w:rsid w:val="3FC43FB9"/>
    <w:rsid w:val="4025C2A1"/>
    <w:rsid w:val="420EA94D"/>
    <w:rsid w:val="44BE556A"/>
    <w:rsid w:val="45558CA8"/>
    <w:rsid w:val="46611637"/>
    <w:rsid w:val="469C8C09"/>
    <w:rsid w:val="47E08D14"/>
    <w:rsid w:val="48E7286E"/>
    <w:rsid w:val="49D5AD50"/>
    <w:rsid w:val="4DB4D815"/>
    <w:rsid w:val="523A68A4"/>
    <w:rsid w:val="539A687F"/>
    <w:rsid w:val="55D872D2"/>
    <w:rsid w:val="563275E3"/>
    <w:rsid w:val="590B8F26"/>
    <w:rsid w:val="5FE63CE2"/>
    <w:rsid w:val="607EBA5A"/>
    <w:rsid w:val="6325A770"/>
    <w:rsid w:val="66B8C7B6"/>
    <w:rsid w:val="6848F771"/>
    <w:rsid w:val="699608CD"/>
    <w:rsid w:val="6B5D3E6C"/>
    <w:rsid w:val="7107171F"/>
    <w:rsid w:val="7A328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1C1C584D-31A0-4985-9E31-81114A5B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ourclimate.org/sub/news/&#48372;&#46020;&#51088;&#47308;-&#48120;-&#50640;&#45320;&#51648;-&#51204;&#47928;-&#50672;&#44396;&#49548;-&#54620;&#44397;&#51204;&#47141;-&#51648;&#44552;&#51032;-&#54868;&#49437;&#50672;&#47308;-&#51473;&#49900;-&#52404;&#44228;&#47196;&#45716;-&#51116;&#47924;&#50948;&#44592;-&#47803;-&#48279;&#50612;&#45208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ourclimate.org/sub/news/&#48372;&#46020;&#51088;&#47308;-&#49345;&#48152;&#44592;-&#54620;&#51204;-&#51201;&#51088;&#47564;-14.3&#51312;-&#54788;-&#52404;&#44228;&#50640;&#49440;-&#48520;-&#48372;&#46319;-&#48852;&#54620;-&#44208;&#4428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Links>
    <vt:vector size="12" baseType="variant">
      <vt:variant>
        <vt:i4>6815802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https://forourclimate.org/sub/news/view.htmlidx101</vt:lpwstr>
      </vt:variant>
      <vt:variant>
        <vt:lpwstr/>
      </vt:variant>
      <vt:variant>
        <vt:i4>1245285</vt:i4>
      </vt:variant>
      <vt:variant>
        <vt:i4>0</vt:i4>
      </vt:variant>
      <vt:variant>
        <vt:i4>0</vt:i4>
      </vt:variant>
      <vt:variant>
        <vt:i4>5</vt:i4>
      </vt:variant>
      <vt:variant>
        <vt:lpwstr>mailto:dongjae.oh@forourclimate.org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493</cp:revision>
  <cp:lastPrinted>2022-10-24T17:43:00Z</cp:lastPrinted>
  <dcterms:created xsi:type="dcterms:W3CDTF">2022-11-02T07:05:00Z</dcterms:created>
  <dcterms:modified xsi:type="dcterms:W3CDTF">2022-11-20T11:28:00Z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