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[R]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A18F28F">
              <v:line id="직선 연결선[R] 11" style="position:absolute;left:0;text-align:left;flip:x;z-index:251658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o:spid="_x0000_s1026" strokecolor="#004c99" strokeweight="2pt" from="0,0" to="451.3pt,1pt" w14:anchorId="78065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0738B158" w:rsidR="00BC6927" w:rsidRPr="007B5CFE" w:rsidRDefault="00CB1271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논</w:t>
                            </w:r>
                            <w:r w:rsidR="009B3046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평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7CD41EB" w14:textId="0738B158" w:rsidR="00BC6927" w:rsidRPr="007B5CFE" w:rsidRDefault="00CB1271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논</w:t>
                      </w:r>
                      <w:r w:rsidR="009B3046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 xml:space="preserve"> </w:t>
                      </w: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평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[R]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18D6B3B4">
              <v:line id="직선 연결선[R] 10" style="position:absolute;left:0;text-align:lef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301.45pt,-.5pt" to="301.45pt,88.2pt" w14:anchorId="1F079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0AF96C16" wp14:editId="3272DDDD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05251A00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 xml:space="preserve">기후솔루션 커뮤니케이션 담당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권오성</w:t>
                            </w:r>
                          </w:p>
                          <w:p w14:paraId="21C84240" w14:textId="01CBC643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9794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-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948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934B2F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O</w:t>
                            </w:r>
                            <w:r w:rsidR="00934B2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sung.kwon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@forourclimate.org</w:t>
                            </w:r>
                          </w:p>
                          <w:p w14:paraId="36F9A5F4" w14:textId="57E608DC" w:rsidR="00C93BC3" w:rsidRPr="00C93BC3" w:rsidRDefault="00B0700E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보도자료: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홈페이지(</w:t>
                            </w:r>
                            <w:r w:rsidR="002763B7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www.forourclimate.org)</w:t>
                            </w:r>
                            <w:r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뉴스룸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05251A00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 xml:space="preserve">기후솔루션 커뮤니케이션 담당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권오성</w:t>
                      </w:r>
                    </w:p>
                    <w:p w14:paraId="21C84240" w14:textId="01CBC643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9794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-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948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934B2F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O</w:t>
                      </w:r>
                      <w:r w:rsidR="00934B2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sung.kwon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@forourclimate.org</w:t>
                      </w:r>
                    </w:p>
                    <w:p w14:paraId="36F9A5F4" w14:textId="57E608DC" w:rsidR="00C93BC3" w:rsidRPr="00C93BC3" w:rsidRDefault="00B0700E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보도자료: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홈페이지(</w:t>
                      </w:r>
                      <w:r w:rsidR="002763B7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www.forourclimate.org)</w:t>
                      </w:r>
                      <w:r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뉴스룸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[R]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785D586A">
              <v:line id="직선 연결선[R] 12" style="position:absolute;left:0;text-align:left;flip:x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0,16.05pt" to="301.6pt,16.05pt" w14:anchorId="379E5D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115A9448" w:rsidR="003D1B90" w:rsidRPr="00E77A78" w:rsidRDefault="003D1B90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3" behindDoc="1" locked="0" layoutInCell="1" allowOverlap="1" wp14:anchorId="13BFA26C" wp14:editId="307397EE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6CC72F6F">
                <wp:simplePos x="0" y="0"/>
                <wp:positionH relativeFrom="column">
                  <wp:posOffset>99060</wp:posOffset>
                </wp:positionH>
                <wp:positionV relativeFrom="paragraph">
                  <wp:posOffset>45085</wp:posOffset>
                </wp:positionV>
                <wp:extent cx="2712720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8B354E1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7466A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16736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</w:t>
                            </w:r>
                            <w:r w:rsidR="006243E3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4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(즉시 보도 가능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8pt;margin-top:3.55pt;width:213.6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" filled="f" stroked="f" strokeweight=".5pt">
                <v:textbox>
                  <w:txbxContent>
                    <w:p w14:paraId="4988EE67" w14:textId="18B354E1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7466A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16736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</w:t>
                      </w:r>
                      <w:r w:rsidR="006243E3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4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(즉시 보도 가능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0671C259" w14:textId="024A032C" w:rsidR="00C93BC3" w:rsidRPr="00051F08" w:rsidRDefault="007A3A2D" w:rsidP="7E4E9BAA">
      <w:pPr>
        <w:jc w:val="left"/>
        <w:rPr>
          <w:rFonts w:ascii="Pretendard" w:eastAsia="Pretendard" w:hAnsi="Pretendard"/>
          <w:b/>
          <w:bCs/>
          <w:sz w:val="40"/>
          <w:szCs w:val="40"/>
        </w:rPr>
      </w:pPr>
      <w:r>
        <w:rPr>
          <w:rFonts w:ascii="Pretendard" w:eastAsia="Pretendard" w:hAnsi="Pretendard"/>
          <w:b/>
          <w:bCs/>
          <w:sz w:val="40"/>
          <w:szCs w:val="40"/>
        </w:rPr>
        <w:t>‘</w:t>
      </w:r>
      <w:proofErr w:type="spellStart"/>
      <w:r w:rsidR="009C1356">
        <w:rPr>
          <w:rFonts w:ascii="Pretendard" w:eastAsia="Pretendard" w:hAnsi="Pretendard" w:hint="eastAsia"/>
          <w:b/>
          <w:bCs/>
          <w:sz w:val="40"/>
          <w:szCs w:val="40"/>
        </w:rPr>
        <w:t>그린워싱</w:t>
      </w:r>
      <w:proofErr w:type="spellEnd"/>
      <w:r w:rsidR="009C1356">
        <w:rPr>
          <w:rFonts w:ascii="Pretendard" w:eastAsia="Pretendard" w:hAnsi="Pretendard" w:hint="eastAsia"/>
          <w:b/>
          <w:bCs/>
          <w:sz w:val="40"/>
          <w:szCs w:val="40"/>
        </w:rPr>
        <w:t xml:space="preserve"> </w:t>
      </w:r>
      <w:r w:rsidR="00E5764A" w:rsidRPr="00051F08">
        <w:rPr>
          <w:rFonts w:ascii="Pretendard" w:eastAsia="Pretendard" w:hAnsi="Pretendard" w:hint="eastAsia"/>
          <w:b/>
          <w:bCs/>
          <w:sz w:val="40"/>
          <w:szCs w:val="40"/>
        </w:rPr>
        <w:t>과태료</w:t>
      </w:r>
      <w:r>
        <w:rPr>
          <w:rFonts w:ascii="Pretendard" w:eastAsia="Pretendard" w:hAnsi="Pretendard"/>
          <w:b/>
          <w:bCs/>
          <w:sz w:val="40"/>
          <w:szCs w:val="40"/>
        </w:rPr>
        <w:t>’</w:t>
      </w:r>
      <w:r w:rsidR="00E5764A" w:rsidRPr="00051F08">
        <w:rPr>
          <w:rFonts w:ascii="Pretendard" w:eastAsia="Pretendard" w:hAnsi="Pretendard" w:hint="eastAsia"/>
          <w:b/>
          <w:bCs/>
          <w:sz w:val="40"/>
          <w:szCs w:val="40"/>
        </w:rPr>
        <w:t xml:space="preserve"> 조항 신설을 </w:t>
      </w:r>
      <w:r w:rsidR="00051F08" w:rsidRPr="00051F08">
        <w:rPr>
          <w:rFonts w:ascii="Pretendard" w:eastAsia="Pretendard" w:hAnsi="Pretendard" w:hint="eastAsia"/>
          <w:b/>
          <w:bCs/>
          <w:sz w:val="40"/>
          <w:szCs w:val="40"/>
        </w:rPr>
        <w:t>계기로</w:t>
      </w:r>
      <w:r w:rsidR="00E5764A" w:rsidRPr="00051F08">
        <w:rPr>
          <w:rFonts w:ascii="Pretendard" w:eastAsia="Pretendard" w:hAnsi="Pretendard"/>
          <w:b/>
          <w:bCs/>
          <w:sz w:val="40"/>
          <w:szCs w:val="40"/>
        </w:rPr>
        <w:br/>
      </w:r>
      <w:proofErr w:type="spellStart"/>
      <w:r>
        <w:rPr>
          <w:rFonts w:ascii="Pretendard" w:eastAsia="Pretendard" w:hAnsi="Pretendard" w:hint="eastAsia"/>
          <w:b/>
          <w:bCs/>
          <w:sz w:val="40"/>
          <w:szCs w:val="40"/>
        </w:rPr>
        <w:t>환경부</w:t>
      </w:r>
      <w:r w:rsidR="006A0DF8">
        <w:rPr>
          <w:rFonts w:ascii="Pretendard" w:eastAsia="Pretendard" w:hAnsi="Pretendard" w:hint="eastAsia"/>
          <w:b/>
          <w:bCs/>
          <w:sz w:val="40"/>
          <w:szCs w:val="40"/>
        </w:rPr>
        <w:t>·</w:t>
      </w:r>
      <w:r>
        <w:rPr>
          <w:rFonts w:ascii="Pretendard" w:eastAsia="Pretendard" w:hAnsi="Pretendard" w:hint="eastAsia"/>
          <w:b/>
          <w:bCs/>
          <w:sz w:val="40"/>
          <w:szCs w:val="40"/>
        </w:rPr>
        <w:t>공정위는</w:t>
      </w:r>
      <w:proofErr w:type="spellEnd"/>
      <w:r>
        <w:rPr>
          <w:rFonts w:ascii="Pretendard" w:eastAsia="Pretendard" w:hAnsi="Pretendard" w:hint="eastAsia"/>
          <w:b/>
          <w:bCs/>
          <w:sz w:val="40"/>
          <w:szCs w:val="40"/>
        </w:rPr>
        <w:t xml:space="preserve"> </w:t>
      </w:r>
      <w:r w:rsidR="002737D8">
        <w:rPr>
          <w:rFonts w:ascii="Pretendard" w:eastAsia="Pretendard" w:hAnsi="Pretendard" w:hint="eastAsia"/>
          <w:b/>
          <w:bCs/>
          <w:sz w:val="40"/>
          <w:szCs w:val="40"/>
        </w:rPr>
        <w:t xml:space="preserve">보다 큰 경각심으로 </w:t>
      </w:r>
      <w:r w:rsidR="009C1356">
        <w:rPr>
          <w:rFonts w:ascii="Pretendard" w:eastAsia="Pretendard" w:hAnsi="Pretendard" w:hint="eastAsia"/>
          <w:b/>
          <w:bCs/>
          <w:sz w:val="40"/>
          <w:szCs w:val="40"/>
        </w:rPr>
        <w:t>방지에 나서야</w:t>
      </w:r>
    </w:p>
    <w:p w14:paraId="0987250F" w14:textId="77777777" w:rsidR="0040675F" w:rsidRPr="00020D12" w:rsidRDefault="0040675F" w:rsidP="00020D12">
      <w:pPr>
        <w:jc w:val="left"/>
        <w:rPr>
          <w:rFonts w:ascii="Pretendard Medium" w:eastAsia="Pretendard Medium" w:hAnsi="Pretendard Medium"/>
          <w:color w:val="000000" w:themeColor="text1"/>
          <w:sz w:val="7"/>
          <w:szCs w:val="7"/>
        </w:rPr>
      </w:pPr>
    </w:p>
    <w:p w14:paraId="3B875CC8" w14:textId="01141E52" w:rsidR="007B5CFE" w:rsidRPr="00672C4F" w:rsidRDefault="00C93BC3" w:rsidP="00794597">
      <w:pPr>
        <w:jc w:val="left"/>
        <w:rPr>
          <w:rFonts w:ascii="Pretendard Medium" w:eastAsia="Pretendard Medium" w:hAnsi="Pretendard Medium"/>
          <w:color w:val="000000" w:themeColor="text1"/>
          <w:sz w:val="11"/>
          <w:szCs w:val="11"/>
        </w:rPr>
      </w:pPr>
      <w:r w:rsidRPr="00672C4F">
        <w:rPr>
          <w:rFonts w:ascii="Pretendard" w:eastAsia="Pretendard" w:hAnsi="Pretendard" w:hint="eastAsia"/>
          <w:b/>
          <w:bCs/>
          <w:noProof/>
          <w:color w:val="000000" w:themeColor="text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96E67C" wp14:editId="513669F4">
                <wp:simplePos x="0" y="0"/>
                <wp:positionH relativeFrom="column">
                  <wp:posOffset>-1905</wp:posOffset>
                </wp:positionH>
                <wp:positionV relativeFrom="paragraph">
                  <wp:posOffset>20927</wp:posOffset>
                </wp:positionV>
                <wp:extent cx="5753735" cy="0"/>
                <wp:effectExtent l="0" t="0" r="12065" b="12700"/>
                <wp:wrapNone/>
                <wp:docPr id="9" name="직선 연결선[R]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373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2BF56D92">
              <v:line id="직선 연결선[R] 9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1pt" from="-.15pt,1.65pt" to="452.9pt,1.65pt" w14:anchorId="190D3E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">
                <v:stroke joinstyle="miter"/>
              </v:line>
            </w:pict>
          </mc:Fallback>
        </mc:AlternateContent>
      </w:r>
    </w:p>
    <w:p w14:paraId="0E84A95C" w14:textId="77777777" w:rsidR="00D85328" w:rsidRDefault="00D85328" w:rsidP="00D8532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기후솔루션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그린워싱 광고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소송 이은 환경부의 3</w:t>
      </w:r>
      <w:r>
        <w:rPr>
          <w:rFonts w:ascii="Pretendard Medium" w:eastAsia="Pretendard Medium" w:hAnsi="Pretendard Medium"/>
          <w:color w:val="000000" w:themeColor="text1"/>
          <w:sz w:val="24"/>
        </w:rPr>
        <w:t>00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만원 과태료 신설 계획 환영</w:t>
      </w:r>
    </w:p>
    <w:p w14:paraId="1261DF6E" w14:textId="08F841B3" w:rsidR="00D85328" w:rsidRDefault="00D85328" w:rsidP="00D8532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그러나 일단 배포하면 효용을 거의 누리는 광고 특성상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보다 적극적 접근 필요</w:t>
      </w:r>
    </w:p>
    <w:p w14:paraId="1D584752" w14:textId="0D7722FC" w:rsidR="00F9031E" w:rsidRPr="00D85328" w:rsidRDefault="00D85328" w:rsidP="591684F8">
      <w:pPr>
        <w:spacing w:line="276" w:lineRule="auto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강력한 제재 조치 마련한 국외 사례 참조해 </w:t>
      </w:r>
      <w:r>
        <w:rPr>
          <w:rFonts w:ascii="Pretendard Medium" w:eastAsia="Pretendard Medium" w:hAnsi="Pretendard Medium"/>
          <w:color w:val="000000" w:themeColor="text1"/>
          <w:sz w:val="24"/>
        </w:rPr>
        <w:t>‘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그린워싱 면죄부</w:t>
      </w:r>
      <w:r>
        <w:rPr>
          <w:rFonts w:ascii="Pretendard Medium" w:eastAsia="Pretendard Medium" w:hAnsi="Pretendard Medium"/>
          <w:color w:val="000000" w:themeColor="text1"/>
          <w:sz w:val="24"/>
        </w:rPr>
        <w:t xml:space="preserve">’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안되게 주의해야</w:t>
      </w:r>
    </w:p>
    <w:p w14:paraId="6336F003" w14:textId="3A28E4B6" w:rsidR="00F84CE0" w:rsidRDefault="00E77A78" w:rsidP="00F44213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[R]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 w14:anchorId="508501D3">
              <v:line id="직선 연결선[R] 41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004c99" strokeweight="2pt" from="-.85pt,6.6pt" to="452.2pt,6.6pt" w14:anchorId="46102F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>
                <v:stroke joinstyle="miter"/>
              </v:line>
            </w:pict>
          </mc:Fallback>
        </mc:AlternateContent>
      </w:r>
    </w:p>
    <w:p w14:paraId="1F8DD507" w14:textId="7676E6BC" w:rsidR="00314C0C" w:rsidRDefault="00BD4BA6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환경부는 최근 기업의 </w:t>
      </w:r>
      <w:r w:rsidR="009746C4">
        <w:rPr>
          <w:rFonts w:ascii="Pretendard" w:eastAsia="Pretendard" w:hAnsi="Pretendard"/>
          <w:sz w:val="21"/>
          <w:szCs w:val="21"/>
        </w:rPr>
        <w:t>‘</w:t>
      </w:r>
      <w:r w:rsidR="009746C4">
        <w:rPr>
          <w:rFonts w:ascii="Pretendard" w:eastAsia="Pretendard" w:hAnsi="Pretendard" w:hint="eastAsia"/>
          <w:sz w:val="21"/>
          <w:szCs w:val="21"/>
        </w:rPr>
        <w:t>그린워싱</w:t>
      </w:r>
      <w:r w:rsidR="009746C4">
        <w:rPr>
          <w:rFonts w:ascii="Pretendard" w:eastAsia="Pretendard" w:hAnsi="Pretendard"/>
          <w:sz w:val="21"/>
          <w:szCs w:val="21"/>
        </w:rPr>
        <w:t>’</w:t>
      </w:r>
      <w:r w:rsidR="00762CE9">
        <w:rPr>
          <w:rStyle w:val="af"/>
          <w:rFonts w:ascii="Pretendard" w:eastAsia="Pretendard" w:hAnsi="Pretendard"/>
          <w:sz w:val="21"/>
          <w:szCs w:val="21"/>
        </w:rPr>
        <w:footnoteReference w:id="2"/>
      </w:r>
      <w:r w:rsidR="00671851">
        <w:rPr>
          <w:rFonts w:ascii="Pretendard" w:eastAsia="Pretendard" w:hAnsi="Pretendard"/>
          <w:sz w:val="21"/>
          <w:szCs w:val="21"/>
        </w:rPr>
        <w:t xml:space="preserve"> </w:t>
      </w:r>
      <w:r w:rsidR="00671851">
        <w:rPr>
          <w:rFonts w:ascii="Pretendard" w:eastAsia="Pretendard" w:hAnsi="Pretendard" w:hint="eastAsia"/>
          <w:sz w:val="21"/>
          <w:szCs w:val="21"/>
        </w:rPr>
        <w:t xml:space="preserve">광고에 대한 과태료 조항을 </w:t>
      </w:r>
      <w:r w:rsidR="00406732">
        <w:rPr>
          <w:rFonts w:ascii="Pretendard" w:eastAsia="Pretendard" w:hAnsi="Pretendard" w:hint="eastAsia"/>
          <w:sz w:val="21"/>
          <w:szCs w:val="21"/>
        </w:rPr>
        <w:t>새로 만들기로</w:t>
      </w:r>
      <w:r w:rsidR="00671851">
        <w:rPr>
          <w:rFonts w:ascii="Pretendard" w:eastAsia="Pretendard" w:hAnsi="Pretendard" w:hint="eastAsia"/>
          <w:sz w:val="21"/>
          <w:szCs w:val="21"/>
        </w:rPr>
        <w:t xml:space="preserve"> 했다.</w:t>
      </w:r>
      <w:r w:rsidR="00671851">
        <w:rPr>
          <w:rStyle w:val="af"/>
          <w:rFonts w:ascii="Pretendard" w:eastAsia="Pretendard" w:hAnsi="Pretendard"/>
          <w:sz w:val="21"/>
          <w:szCs w:val="21"/>
        </w:rPr>
        <w:footnoteReference w:id="3"/>
      </w:r>
      <w:r w:rsidR="00406732">
        <w:rPr>
          <w:rFonts w:ascii="Pretendard" w:eastAsia="Pretendard" w:hAnsi="Pretendard"/>
          <w:sz w:val="21"/>
          <w:szCs w:val="21"/>
        </w:rPr>
        <w:t xml:space="preserve"> </w:t>
      </w:r>
      <w:r w:rsidR="00FB56B2">
        <w:rPr>
          <w:rFonts w:ascii="Pretendard" w:eastAsia="Pretendard" w:hAnsi="Pretendard" w:hint="eastAsia"/>
          <w:sz w:val="21"/>
          <w:szCs w:val="21"/>
        </w:rPr>
        <w:t>해당 내용을 담은 환경기술산업법 개정안</w:t>
      </w:r>
      <w:r w:rsidR="00C76F88">
        <w:rPr>
          <w:rFonts w:ascii="Pretendard" w:eastAsia="Pretendard" w:hAnsi="Pretendard" w:hint="eastAsia"/>
          <w:sz w:val="21"/>
          <w:szCs w:val="21"/>
        </w:rPr>
        <w:t>이</w:t>
      </w:r>
      <w:r w:rsidR="00FB56B2">
        <w:rPr>
          <w:rFonts w:ascii="Pretendard" w:eastAsia="Pretendard" w:hAnsi="Pretendard" w:hint="eastAsia"/>
          <w:sz w:val="21"/>
          <w:szCs w:val="21"/>
        </w:rPr>
        <w:t xml:space="preserve"> 최근 국회에 발의되었다.</w:t>
      </w:r>
      <w:r w:rsidR="00FB56B2">
        <w:rPr>
          <w:rFonts w:ascii="Pretendard" w:eastAsia="Pretendard" w:hAnsi="Pretendard"/>
          <w:sz w:val="21"/>
          <w:szCs w:val="21"/>
        </w:rPr>
        <w:t xml:space="preserve"> </w:t>
      </w:r>
      <w:r w:rsidR="00DB6700">
        <w:rPr>
          <w:rFonts w:ascii="Pretendard" w:eastAsia="Pretendard" w:hAnsi="Pretendard" w:hint="eastAsia"/>
          <w:sz w:val="21"/>
          <w:szCs w:val="21"/>
        </w:rPr>
        <w:t xml:space="preserve">기후솔루션은 우선 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>과태료 조항 신설</w:t>
      </w:r>
      <w:r w:rsidR="00DB6700">
        <w:rPr>
          <w:rFonts w:ascii="Pretendard" w:eastAsia="Pretendard" w:hAnsi="Pretendard" w:hint="eastAsia"/>
          <w:sz w:val="21"/>
          <w:szCs w:val="21"/>
        </w:rPr>
        <w:t>을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 당국의 강력한 규제의지 표명으로 풀이</w:t>
      </w:r>
      <w:r w:rsidR="00DB6700">
        <w:rPr>
          <w:rFonts w:ascii="Pretendard" w:eastAsia="Pretendard" w:hAnsi="Pretendard" w:hint="eastAsia"/>
          <w:sz w:val="21"/>
          <w:szCs w:val="21"/>
        </w:rPr>
        <w:t>하고 환영한다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>. 지금까지 그린워싱 광고에 대한 처분은 소비</w:t>
      </w:r>
      <w:r w:rsidR="00882D26">
        <w:rPr>
          <w:rFonts w:ascii="Pretendard" w:eastAsia="Pretendard" w:hAnsi="Pretendard" w:hint="eastAsia"/>
          <w:sz w:val="21"/>
          <w:szCs w:val="21"/>
        </w:rPr>
        <w:t>자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 오인을 유의하라는 행정지도</w:t>
      </w:r>
      <w:r w:rsidR="00DB6FAE">
        <w:rPr>
          <w:rFonts w:ascii="Pretendard" w:eastAsia="Pretendard" w:hAnsi="Pretendard" w:hint="eastAsia"/>
          <w:sz w:val="21"/>
          <w:szCs w:val="21"/>
        </w:rPr>
        <w:t>를 내리는데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 그쳤다. </w:t>
      </w:r>
      <w:r w:rsidR="00DB6FAE">
        <w:rPr>
          <w:rFonts w:ascii="Pretendard" w:eastAsia="Pretendard" w:hAnsi="Pretendard" w:hint="eastAsia"/>
          <w:sz w:val="21"/>
          <w:szCs w:val="21"/>
        </w:rPr>
        <w:t xml:space="preserve">이런 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행정지도는 강제력이 없고 이행하지 않더라도 아무런 불이익이 없다(행정절차법 제48조). </w:t>
      </w:r>
      <w:r w:rsidR="00E41F07">
        <w:rPr>
          <w:rFonts w:ascii="Pretendard" w:eastAsia="Pretendard" w:hAnsi="Pretendard" w:hint="eastAsia"/>
          <w:sz w:val="21"/>
          <w:szCs w:val="21"/>
        </w:rPr>
        <w:t xml:space="preserve">행정지도 외에 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>환경기술산업법상 시정조치(법 제16조의 12)</w:t>
      </w:r>
      <w:r w:rsidR="00E41F07">
        <w:rPr>
          <w:rFonts w:ascii="Pretendard" w:eastAsia="Pretendard" w:hAnsi="Pretendard" w:hint="eastAsia"/>
          <w:sz w:val="21"/>
          <w:szCs w:val="21"/>
        </w:rPr>
        <w:t>가 있는데,</w:t>
      </w:r>
      <w:r w:rsidR="00E41F07">
        <w:rPr>
          <w:rFonts w:ascii="Pretendard" w:eastAsia="Pretendard" w:hAnsi="Pretendard"/>
          <w:sz w:val="21"/>
          <w:szCs w:val="21"/>
        </w:rPr>
        <w:t xml:space="preserve"> </w:t>
      </w:r>
      <w:r w:rsidR="00E41F07">
        <w:rPr>
          <w:rFonts w:ascii="Pretendard" w:eastAsia="Pretendard" w:hAnsi="Pretendard" w:hint="eastAsia"/>
          <w:sz w:val="21"/>
          <w:szCs w:val="21"/>
        </w:rPr>
        <w:t>이 조치는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 광고를 이미 중단한 경우에는 실효성을 갖기 어</w:t>
      </w:r>
      <w:r w:rsidR="00380264">
        <w:rPr>
          <w:rFonts w:ascii="Pretendard" w:eastAsia="Pretendard" w:hAnsi="Pretendard" w:hint="eastAsia"/>
          <w:sz w:val="21"/>
          <w:szCs w:val="21"/>
        </w:rPr>
        <w:t>려</w:t>
      </w:r>
      <w:r w:rsidR="00E41F07">
        <w:rPr>
          <w:rFonts w:ascii="Pretendard" w:eastAsia="Pretendard" w:hAnsi="Pretendard" w:hint="eastAsia"/>
          <w:sz w:val="21"/>
          <w:szCs w:val="21"/>
        </w:rPr>
        <w:t>우며,</w:t>
      </w:r>
      <w:r w:rsidR="00FE2219" w:rsidRPr="004E5FBC">
        <w:rPr>
          <w:rFonts w:ascii="Pretendard" w:eastAsia="Pretendard" w:hAnsi="Pretendard" w:hint="eastAsia"/>
          <w:sz w:val="21"/>
          <w:szCs w:val="21"/>
        </w:rPr>
        <w:t xml:space="preserve"> 과징금 금액이 높고 광고에 따른 이득을 감독기관이 증명하기 어려워 잘 활용되지 않았다(법 제16조의 13).</w:t>
      </w:r>
      <w:r w:rsidR="004C200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80264">
        <w:rPr>
          <w:rFonts w:ascii="Pretendard" w:eastAsia="Pretendard" w:hAnsi="Pretendard" w:hint="eastAsia"/>
          <w:sz w:val="21"/>
          <w:szCs w:val="21"/>
        </w:rPr>
        <w:t xml:space="preserve">이번 </w:t>
      </w:r>
      <w:r w:rsidR="00186763">
        <w:rPr>
          <w:rFonts w:ascii="Pretendard" w:eastAsia="Pretendard" w:hAnsi="Pretendard" w:hint="eastAsia"/>
          <w:sz w:val="21"/>
          <w:szCs w:val="21"/>
        </w:rPr>
        <w:t>과태료</w:t>
      </w:r>
      <w:r w:rsidR="00CF6573">
        <w:rPr>
          <w:rFonts w:ascii="Pretendard" w:eastAsia="Pretendard" w:hAnsi="Pretendard" w:hint="eastAsia"/>
          <w:sz w:val="21"/>
          <w:szCs w:val="21"/>
        </w:rPr>
        <w:t xml:space="preserve"> 신설은</w:t>
      </w:r>
      <w:r w:rsidR="00186763">
        <w:rPr>
          <w:rFonts w:ascii="Pretendard" w:eastAsia="Pretendard" w:hAnsi="Pretendard" w:hint="eastAsia"/>
          <w:sz w:val="21"/>
          <w:szCs w:val="21"/>
        </w:rPr>
        <w:t xml:space="preserve"> </w:t>
      </w:r>
      <w:r w:rsidR="00380264">
        <w:rPr>
          <w:rFonts w:ascii="Pretendard" w:eastAsia="Pretendard" w:hAnsi="Pretendard" w:hint="eastAsia"/>
          <w:sz w:val="21"/>
          <w:szCs w:val="21"/>
        </w:rPr>
        <w:t xml:space="preserve">이런 </w:t>
      </w:r>
      <w:r w:rsidR="00186763">
        <w:rPr>
          <w:rFonts w:ascii="Pretendard" w:eastAsia="Pretendard" w:hAnsi="Pretendard" w:hint="eastAsia"/>
          <w:sz w:val="21"/>
          <w:szCs w:val="21"/>
        </w:rPr>
        <w:t xml:space="preserve">기존 </w:t>
      </w:r>
      <w:r w:rsidR="00725CF9">
        <w:rPr>
          <w:rFonts w:ascii="Pretendard" w:eastAsia="Pretendard" w:hAnsi="Pretendard" w:hint="eastAsia"/>
          <w:sz w:val="21"/>
          <w:szCs w:val="21"/>
        </w:rPr>
        <w:t>제도의 미비점을 보완할 수 있을 것이다.</w:t>
      </w:r>
    </w:p>
    <w:p w14:paraId="3A1548E0" w14:textId="0E1A574F" w:rsidR="00314C0C" w:rsidRDefault="00314C0C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CA8436A" w14:textId="0282D312" w:rsidR="00496213" w:rsidRDefault="001A17B9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하지만 </w:t>
      </w:r>
      <w:r w:rsidR="00D317FD">
        <w:rPr>
          <w:rFonts w:ascii="Pretendard" w:eastAsia="Pretendard" w:hAnsi="Pretendard" w:hint="eastAsia"/>
          <w:sz w:val="21"/>
          <w:szCs w:val="21"/>
        </w:rPr>
        <w:t>정부 당국이 여기에 안</w:t>
      </w:r>
      <w:r w:rsidR="00F13189">
        <w:rPr>
          <w:rFonts w:ascii="Pretendard" w:eastAsia="Pretendard" w:hAnsi="Pretendard" w:hint="eastAsia"/>
          <w:sz w:val="21"/>
          <w:szCs w:val="21"/>
        </w:rPr>
        <w:t>주</w:t>
      </w:r>
      <w:r w:rsidR="0017382D">
        <w:rPr>
          <w:rFonts w:ascii="Pretendard" w:eastAsia="Pretendard" w:hAnsi="Pretendard" w:hint="eastAsia"/>
          <w:sz w:val="21"/>
          <w:szCs w:val="21"/>
        </w:rPr>
        <w:t>해</w:t>
      </w:r>
      <w:r w:rsidR="00D317FD">
        <w:rPr>
          <w:rFonts w:ascii="Pretendard" w:eastAsia="Pretendard" w:hAnsi="Pretendard" w:hint="eastAsia"/>
          <w:sz w:val="21"/>
          <w:szCs w:val="21"/>
        </w:rPr>
        <w:t>선 안 될 것이다.</w:t>
      </w:r>
      <w:r w:rsidR="00D317FD">
        <w:rPr>
          <w:rFonts w:ascii="Pretendard" w:eastAsia="Pretendard" w:hAnsi="Pretendard"/>
          <w:sz w:val="21"/>
          <w:szCs w:val="21"/>
        </w:rPr>
        <w:t xml:space="preserve"> </w:t>
      </w:r>
      <w:r w:rsidR="00D317FD">
        <w:rPr>
          <w:rFonts w:ascii="Pretendard" w:eastAsia="Pretendard" w:hAnsi="Pretendard" w:hint="eastAsia"/>
          <w:sz w:val="21"/>
          <w:szCs w:val="21"/>
        </w:rPr>
        <w:t xml:space="preserve">최근 </w:t>
      </w:r>
      <w:r w:rsidRPr="004E5FBC">
        <w:rPr>
          <w:rFonts w:ascii="Pretendard" w:eastAsia="Pretendard" w:hAnsi="Pretendard" w:hint="eastAsia"/>
          <w:sz w:val="21"/>
          <w:szCs w:val="21"/>
        </w:rPr>
        <w:t>기업들이 친환경 이미지를 구축하기 위해 앞다투어 친환경 광고를 게재함에 따라, 그린워싱 사례도 급증하고 있다.</w:t>
      </w:r>
      <w:r w:rsidR="00FB3FEE">
        <w:rPr>
          <w:rFonts w:ascii="Pretendard" w:eastAsia="Pretendard" w:hAnsi="Pretendard"/>
          <w:sz w:val="21"/>
          <w:szCs w:val="21"/>
        </w:rPr>
        <w:t xml:space="preserve"> </w:t>
      </w:r>
      <w:r w:rsidR="00FB3FEE" w:rsidRPr="004E5FBC">
        <w:rPr>
          <w:rFonts w:ascii="Pretendard" w:eastAsia="Pretendard" w:hAnsi="Pretendard" w:hint="eastAsia"/>
          <w:sz w:val="21"/>
          <w:szCs w:val="21"/>
        </w:rPr>
        <w:t>그린워싱 광고는 제품, 사업의 구체적인 탄소배출 정보는 주지 않으면서, 탄소중립, 친환경 등 긍정적인 문구를 일방적으로 전달한다. 또는 수소, CCS</w:t>
      </w:r>
      <w:r w:rsidR="00E50D00">
        <w:rPr>
          <w:rFonts w:ascii="Pretendard" w:eastAsia="Pretendard" w:hAnsi="Pretendard"/>
          <w:sz w:val="21"/>
          <w:szCs w:val="21"/>
        </w:rPr>
        <w:t>(</w:t>
      </w:r>
      <w:r w:rsidR="00E50D00">
        <w:rPr>
          <w:rFonts w:ascii="Pretendard" w:eastAsia="Pretendard" w:hAnsi="Pretendard" w:hint="eastAsia"/>
          <w:sz w:val="21"/>
          <w:szCs w:val="21"/>
        </w:rPr>
        <w:t>탄소 포집 및 저장)</w:t>
      </w:r>
      <w:r w:rsidR="00FB3FEE" w:rsidRPr="004E5FBC">
        <w:rPr>
          <w:rFonts w:ascii="Pretendard" w:eastAsia="Pretendard" w:hAnsi="Pretendard" w:hint="eastAsia"/>
          <w:sz w:val="21"/>
          <w:szCs w:val="21"/>
        </w:rPr>
        <w:t xml:space="preserve"> 등 아직 기술</w:t>
      </w:r>
      <w:r w:rsidR="00CF6573">
        <w:rPr>
          <w:rFonts w:ascii="Pretendard" w:eastAsia="Pretendard" w:hAnsi="Pretendard" w:hint="eastAsia"/>
          <w:sz w:val="21"/>
          <w:szCs w:val="21"/>
        </w:rPr>
        <w:t xml:space="preserve"> 개발 수준</w:t>
      </w:r>
      <w:r w:rsidR="00853B5B">
        <w:rPr>
          <w:rFonts w:ascii="Pretendard" w:eastAsia="Pretendard" w:hAnsi="Pretendard" w:hint="eastAsia"/>
          <w:sz w:val="21"/>
          <w:szCs w:val="21"/>
        </w:rPr>
        <w:t xml:space="preserve"> 낮거나 상용화</w:t>
      </w:r>
      <w:r w:rsidR="00191635">
        <w:rPr>
          <w:rFonts w:ascii="Pretendard" w:eastAsia="Pretendard" w:hAnsi="Pretendard" w:hint="eastAsia"/>
          <w:sz w:val="21"/>
          <w:szCs w:val="21"/>
        </w:rPr>
        <w:t>되기 전인</w:t>
      </w:r>
      <w:r w:rsidR="00FB3FEE" w:rsidRPr="004E5FBC">
        <w:rPr>
          <w:rFonts w:ascii="Pretendard" w:eastAsia="Pretendard" w:hAnsi="Pretendard" w:hint="eastAsia"/>
          <w:sz w:val="21"/>
          <w:szCs w:val="21"/>
        </w:rPr>
        <w:t xml:space="preserve"> 불확실한 기술로 소비자를 눈속임하고 있다.</w:t>
      </w:r>
      <w:r w:rsidR="00E50D00">
        <w:rPr>
          <w:rFonts w:ascii="Pretendard" w:eastAsia="Pretendard" w:hAnsi="Pretendard"/>
          <w:sz w:val="21"/>
          <w:szCs w:val="21"/>
        </w:rPr>
        <w:t xml:space="preserve"> </w:t>
      </w:r>
    </w:p>
    <w:p w14:paraId="619D91F8" w14:textId="77777777" w:rsidR="00496213" w:rsidRDefault="00496213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577E374" w14:textId="22B72630" w:rsidR="001A17B9" w:rsidRDefault="00E50D00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E5FBC">
        <w:rPr>
          <w:rFonts w:ascii="Pretendard" w:eastAsia="Pretendard" w:hAnsi="Pretendard" w:hint="eastAsia"/>
          <w:sz w:val="21"/>
          <w:szCs w:val="21"/>
        </w:rPr>
        <w:t>감독기관인 환경부와 공정거래위원회</w:t>
      </w:r>
      <w:r w:rsidR="00905B0E">
        <w:rPr>
          <w:rFonts w:ascii="Pretendard" w:eastAsia="Pretendard" w:hAnsi="Pretendard" w:hint="eastAsia"/>
          <w:sz w:val="21"/>
          <w:szCs w:val="21"/>
        </w:rPr>
        <w:t>(공정위)</w:t>
      </w:r>
      <w:r>
        <w:rPr>
          <w:rFonts w:ascii="Pretendard" w:eastAsia="Pretendard" w:hAnsi="Pretendard" w:hint="eastAsia"/>
          <w:sz w:val="21"/>
          <w:szCs w:val="21"/>
        </w:rPr>
        <w:t>는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94178E">
        <w:rPr>
          <w:rFonts w:ascii="Pretendard" w:eastAsia="Pretendard" w:hAnsi="Pretendard" w:hint="eastAsia"/>
          <w:sz w:val="21"/>
          <w:szCs w:val="21"/>
        </w:rPr>
        <w:t xml:space="preserve">이런 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그린워싱의 문제점을 정확히 인지할 필요가 있다. 현재의 표시광고법(법 제3조) 및 환경기술산업법(법 제16조의 10)은 제품의 효능, 성분을 허위, 과장 또는 기만하여 표시, 광고하는 경우에 주로 적용되었다. </w:t>
      </w:r>
      <w:r w:rsidR="00191635">
        <w:rPr>
          <w:rFonts w:ascii="Pretendard" w:eastAsia="Pretendard" w:hAnsi="Pretendard" w:hint="eastAsia"/>
          <w:sz w:val="21"/>
          <w:szCs w:val="21"/>
        </w:rPr>
        <w:t xml:space="preserve">그런데 현실에서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Pr="004E5FBC">
        <w:rPr>
          <w:rFonts w:ascii="Pretendard" w:eastAsia="Pretendard" w:hAnsi="Pretendard" w:hint="eastAsia"/>
          <w:sz w:val="21"/>
          <w:szCs w:val="21"/>
        </w:rPr>
        <w:t xml:space="preserve"> 광고는 제품을 넘어, 기업 전체의 이미지 또는 사업(계획)의 홍보를 위</w:t>
      </w:r>
      <w:r w:rsidR="00191635">
        <w:rPr>
          <w:rFonts w:ascii="Pretendard" w:eastAsia="Pretendard" w:hAnsi="Pretendard" w:hint="eastAsia"/>
          <w:sz w:val="21"/>
          <w:szCs w:val="21"/>
        </w:rPr>
        <w:t>해서도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이용된다. 기후 위기가 고조되면서, 화석연료 기업 등 탄소 배출기업들은 ‘기후악당’ ‘나쁜 회사’ 같은 부정적 이미지로 연결되기 시작하였다. 그러자 기업</w:t>
      </w:r>
      <w:r w:rsidR="00C47FCB">
        <w:rPr>
          <w:rFonts w:ascii="Pretendard" w:eastAsia="Pretendard" w:hAnsi="Pretendard" w:hint="eastAsia"/>
          <w:sz w:val="21"/>
          <w:szCs w:val="21"/>
        </w:rPr>
        <w:t>이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에너지 </w:t>
      </w:r>
      <w:r w:rsidRPr="004E5FBC">
        <w:rPr>
          <w:rFonts w:ascii="Pretendard" w:eastAsia="Pretendard" w:hAnsi="Pretendard" w:hint="eastAsia"/>
          <w:sz w:val="21"/>
          <w:szCs w:val="21"/>
        </w:rPr>
        <w:lastRenderedPageBreak/>
        <w:t xml:space="preserve">전환보다는 미래의 막연한 탄소중립 약속이나 친환경 상품, 이미지 광고에 큰 비용을 쏟고 있다. 과거 담배광고 </w:t>
      </w:r>
      <w:r w:rsidR="00352EE4">
        <w:rPr>
          <w:rFonts w:ascii="Pretendard" w:eastAsia="Pretendard" w:hAnsi="Pretendard" w:hint="eastAsia"/>
          <w:sz w:val="21"/>
          <w:szCs w:val="21"/>
        </w:rPr>
        <w:t>경우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건강상 유해성에도 불구하고, 유명 영화배우들이 출연하는 광고를 </w:t>
      </w:r>
      <w:r w:rsidR="00352EE4">
        <w:rPr>
          <w:rFonts w:ascii="Pretendard" w:eastAsia="Pretendard" w:hAnsi="Pretendard" w:hint="eastAsia"/>
          <w:sz w:val="21"/>
          <w:szCs w:val="21"/>
        </w:rPr>
        <w:t>통</w:t>
      </w:r>
      <w:r w:rsidRPr="004E5FBC">
        <w:rPr>
          <w:rFonts w:ascii="Pretendard" w:eastAsia="Pretendard" w:hAnsi="Pretendard" w:hint="eastAsia"/>
          <w:sz w:val="21"/>
          <w:szCs w:val="21"/>
        </w:rPr>
        <w:t>해 담배가 질병 대신 해방의 이미지를 확보하였던 예를 보여준다.</w:t>
      </w:r>
    </w:p>
    <w:p w14:paraId="4215D805" w14:textId="77777777" w:rsidR="00D317FD" w:rsidRPr="00352EE4" w:rsidRDefault="00D317FD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E9F4A70" w14:textId="47FC52AE" w:rsidR="00487223" w:rsidRDefault="000A62A0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E5FBC">
        <w:rPr>
          <w:rFonts w:ascii="Pretendard" w:eastAsia="Pretendard" w:hAnsi="Pretendard" w:hint="eastAsia"/>
          <w:sz w:val="21"/>
          <w:szCs w:val="21"/>
        </w:rPr>
        <w:t>환경부와 공정</w:t>
      </w:r>
      <w:r>
        <w:rPr>
          <w:rFonts w:ascii="Pretendard" w:eastAsia="Pretendard" w:hAnsi="Pretendard" w:hint="eastAsia"/>
          <w:sz w:val="21"/>
          <w:szCs w:val="21"/>
        </w:rPr>
        <w:t>위</w:t>
      </w:r>
      <w:r w:rsidRPr="004E5FBC">
        <w:rPr>
          <w:rFonts w:ascii="Pretendard" w:eastAsia="Pretendard" w:hAnsi="Pretendard" w:hint="eastAsia"/>
          <w:sz w:val="21"/>
          <w:szCs w:val="21"/>
        </w:rPr>
        <w:t>는 위법적인 그린워싱 광고의 효과는 일단 배포되고 나면 돌이킬 수 없다는 점을 반드시 전제</w:t>
      </w:r>
      <w:r w:rsidR="00471BEE">
        <w:rPr>
          <w:rFonts w:ascii="Pretendard" w:eastAsia="Pretendard" w:hAnsi="Pretendard" w:hint="eastAsia"/>
          <w:sz w:val="21"/>
          <w:szCs w:val="21"/>
        </w:rPr>
        <w:t>하고서 이 문제에 접근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하여야 </w:t>
      </w:r>
      <w:r>
        <w:rPr>
          <w:rFonts w:ascii="Pretendard" w:eastAsia="Pretendard" w:hAnsi="Pretendard" w:hint="eastAsia"/>
          <w:sz w:val="21"/>
          <w:szCs w:val="21"/>
        </w:rPr>
        <w:t>할 것이다.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8E3032" w:rsidRPr="004E5FBC">
        <w:rPr>
          <w:rFonts w:ascii="Pretendard" w:eastAsia="Pretendard" w:hAnsi="Pretendard" w:hint="eastAsia"/>
          <w:sz w:val="21"/>
          <w:szCs w:val="21"/>
        </w:rPr>
        <w:t>환경부</w:t>
      </w:r>
      <w:r w:rsidR="00DC3B1D">
        <w:rPr>
          <w:rFonts w:ascii="Pretendard" w:eastAsia="Pretendard" w:hAnsi="Pretendard" w:hint="eastAsia"/>
          <w:sz w:val="21"/>
          <w:szCs w:val="21"/>
        </w:rPr>
        <w:t>는</w:t>
      </w:r>
      <w:r w:rsidR="008E3032" w:rsidRPr="004E5FBC">
        <w:rPr>
          <w:rFonts w:ascii="Pretendard" w:eastAsia="Pretendard" w:hAnsi="Pretendard" w:hint="eastAsia"/>
          <w:sz w:val="21"/>
          <w:szCs w:val="21"/>
        </w:rPr>
        <w:t xml:space="preserve"> SK엔무브(주) (구, SK </w:t>
      </w:r>
      <w:proofErr w:type="spellStart"/>
      <w:r w:rsidR="008E3032" w:rsidRPr="004E5FBC">
        <w:rPr>
          <w:rFonts w:ascii="Pretendard" w:eastAsia="Pretendard" w:hAnsi="Pretendard" w:hint="eastAsia"/>
          <w:sz w:val="21"/>
          <w:szCs w:val="21"/>
        </w:rPr>
        <w:t>루브리컨츠</w:t>
      </w:r>
      <w:proofErr w:type="spellEnd"/>
      <w:r w:rsidR="008E3032" w:rsidRPr="004E5FBC">
        <w:rPr>
          <w:rFonts w:ascii="Pretendard" w:eastAsia="Pretendard" w:hAnsi="Pretendard" w:hint="eastAsia"/>
          <w:sz w:val="21"/>
          <w:szCs w:val="21"/>
        </w:rPr>
        <w:t xml:space="preserve"> 주식회사)의 탄소배출권에 기반한 탄소중립 윤활유 제품 광고에 당초 시정명령을 하였다가, </w:t>
      </w:r>
      <w:r w:rsidR="00F9273B">
        <w:rPr>
          <w:rFonts w:ascii="Pretendard" w:eastAsia="Pretendard" w:hAnsi="Pretendard" w:hint="eastAsia"/>
          <w:sz w:val="21"/>
          <w:szCs w:val="21"/>
        </w:rPr>
        <w:t xml:space="preserve">지난해 </w:t>
      </w:r>
      <w:r w:rsidR="008E3032" w:rsidRPr="004E5FBC">
        <w:rPr>
          <w:rFonts w:ascii="Pretendard" w:eastAsia="Pretendard" w:hAnsi="Pretendard" w:hint="eastAsia"/>
          <w:sz w:val="21"/>
          <w:szCs w:val="21"/>
        </w:rPr>
        <w:t>12</w:t>
      </w:r>
      <w:r w:rsidR="00F9273B">
        <w:rPr>
          <w:rFonts w:ascii="Pretendard" w:eastAsia="Pretendard" w:hAnsi="Pretendard" w:hint="eastAsia"/>
          <w:sz w:val="21"/>
          <w:szCs w:val="21"/>
        </w:rPr>
        <w:t>월</w:t>
      </w:r>
      <w:r w:rsidR="008E3032" w:rsidRPr="004E5FBC">
        <w:rPr>
          <w:rFonts w:ascii="Pretendard" w:eastAsia="Pretendard" w:hAnsi="Pretendard" w:hint="eastAsia"/>
          <w:sz w:val="21"/>
          <w:szCs w:val="21"/>
        </w:rPr>
        <w:t xml:space="preserve"> 27</w:t>
      </w:r>
      <w:r w:rsidR="00F9273B">
        <w:rPr>
          <w:rFonts w:ascii="Pretendard" w:eastAsia="Pretendard" w:hAnsi="Pretendard" w:hint="eastAsia"/>
          <w:sz w:val="21"/>
          <w:szCs w:val="21"/>
        </w:rPr>
        <w:t>일</w:t>
      </w:r>
      <w:r w:rsidR="008E3032" w:rsidRPr="004E5FBC">
        <w:rPr>
          <w:rFonts w:ascii="Pretendard" w:eastAsia="Pretendard" w:hAnsi="Pretendard" w:hint="eastAsia"/>
          <w:sz w:val="21"/>
          <w:szCs w:val="21"/>
        </w:rPr>
        <w:t xml:space="preserve"> 최종적으로 행정지도로 완화한 처분을 </w:t>
      </w:r>
      <w:r w:rsidR="008E26B4">
        <w:rPr>
          <w:rFonts w:ascii="Pretendard" w:eastAsia="Pretendard" w:hAnsi="Pretendard" w:hint="eastAsia"/>
          <w:sz w:val="21"/>
          <w:szCs w:val="21"/>
        </w:rPr>
        <w:t xml:space="preserve">한 </w:t>
      </w:r>
      <w:r w:rsidR="008A13BF">
        <w:rPr>
          <w:rFonts w:ascii="Pretendard" w:eastAsia="Pretendard" w:hAnsi="Pretendard" w:hint="eastAsia"/>
          <w:sz w:val="21"/>
          <w:szCs w:val="21"/>
        </w:rPr>
        <w:t>바 있다.</w:t>
      </w:r>
      <w:r w:rsidR="00D9321C">
        <w:rPr>
          <w:rFonts w:ascii="Pretendard" w:eastAsia="Pretendard" w:hAnsi="Pretendard"/>
          <w:sz w:val="21"/>
          <w:szCs w:val="21"/>
        </w:rPr>
        <w:t xml:space="preserve"> </w:t>
      </w:r>
      <w:r w:rsidR="00D9321C" w:rsidRPr="004E5FBC">
        <w:rPr>
          <w:rFonts w:ascii="Pretendard" w:eastAsia="Pretendard" w:hAnsi="Pretendard" w:hint="eastAsia"/>
          <w:sz w:val="21"/>
          <w:szCs w:val="21"/>
        </w:rPr>
        <w:t>SK엔무브(주)가 시정명령 후 소명</w:t>
      </w:r>
      <w:r w:rsidR="00DD52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D9321C" w:rsidRPr="004E5FBC">
        <w:rPr>
          <w:rFonts w:ascii="Pretendard" w:eastAsia="Pretendard" w:hAnsi="Pretendard" w:hint="eastAsia"/>
          <w:sz w:val="21"/>
          <w:szCs w:val="21"/>
        </w:rPr>
        <w:t>기간 동안 제품 광고와 판매를 이미 중단한 점</w:t>
      </w:r>
      <w:r w:rsidR="00F9273B">
        <w:rPr>
          <w:rFonts w:ascii="Pretendard" w:eastAsia="Pretendard" w:hAnsi="Pretendard" w:hint="eastAsia"/>
          <w:sz w:val="21"/>
          <w:szCs w:val="21"/>
        </w:rPr>
        <w:t>을</w:t>
      </w:r>
      <w:r w:rsidR="00D9321C" w:rsidRPr="004E5FBC">
        <w:rPr>
          <w:rFonts w:ascii="Pretendard" w:eastAsia="Pretendard" w:hAnsi="Pretendard" w:hint="eastAsia"/>
          <w:sz w:val="21"/>
          <w:szCs w:val="21"/>
        </w:rPr>
        <w:t xml:space="preserve"> 고려</w:t>
      </w:r>
      <w:r w:rsidR="00F9273B">
        <w:rPr>
          <w:rFonts w:ascii="Pretendard" w:eastAsia="Pretendard" w:hAnsi="Pretendard" w:hint="eastAsia"/>
          <w:sz w:val="21"/>
          <w:szCs w:val="21"/>
        </w:rPr>
        <w:t>한</w:t>
      </w:r>
      <w:r w:rsidR="00D9321C" w:rsidRPr="004E5FBC">
        <w:rPr>
          <w:rFonts w:ascii="Pretendard" w:eastAsia="Pretendard" w:hAnsi="Pretendard" w:hint="eastAsia"/>
          <w:sz w:val="21"/>
          <w:szCs w:val="21"/>
        </w:rPr>
        <w:t xml:space="preserve"> 것으로 보인다.</w:t>
      </w:r>
      <w:r w:rsidR="00285689">
        <w:rPr>
          <w:rFonts w:ascii="Pretendard" w:eastAsia="Pretendard" w:hAnsi="Pretendard"/>
          <w:sz w:val="21"/>
          <w:szCs w:val="21"/>
        </w:rPr>
        <w:t xml:space="preserve"> </w:t>
      </w:r>
      <w:r w:rsidR="00487223">
        <w:rPr>
          <w:rFonts w:ascii="Pretendard" w:eastAsia="Pretendard" w:hAnsi="Pretendard" w:hint="eastAsia"/>
          <w:sz w:val="21"/>
          <w:szCs w:val="21"/>
        </w:rPr>
        <w:t xml:space="preserve">그러나 이는 배포 뒤 돌이킬 수 없는 광고의 특성을 간과한 </w:t>
      </w:r>
      <w:r w:rsidR="005128E4">
        <w:rPr>
          <w:rFonts w:ascii="Pretendard" w:eastAsia="Pretendard" w:hAnsi="Pretendard" w:hint="eastAsia"/>
          <w:sz w:val="21"/>
          <w:szCs w:val="21"/>
        </w:rPr>
        <w:t>면이 있다.</w:t>
      </w:r>
    </w:p>
    <w:p w14:paraId="1B77DDBF" w14:textId="77777777" w:rsidR="00487223" w:rsidRDefault="00487223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30B8549" w14:textId="4A637A88" w:rsidR="00FE2219" w:rsidRDefault="00D9321C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E5FBC">
        <w:rPr>
          <w:rFonts w:ascii="Pretendard" w:eastAsia="Pretendard" w:hAnsi="Pretendard" w:hint="eastAsia"/>
          <w:sz w:val="21"/>
          <w:szCs w:val="21"/>
        </w:rPr>
        <w:t xml:space="preserve">기업은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Pr="004E5FBC">
        <w:rPr>
          <w:rFonts w:ascii="Pretendard" w:eastAsia="Pretendard" w:hAnsi="Pretendard" w:hint="eastAsia"/>
          <w:sz w:val="21"/>
          <w:szCs w:val="21"/>
        </w:rPr>
        <w:t xml:space="preserve"> 광고를 이미 배포한 다음에는, 사후적인 광고 중단과 무관하게, 광고의 효용과 이익을 거의 모두 누릴 수 있다. 근래에는 알고리즘 마케팅과 결합해 기업은 매우 빠른 속도로 타깃 소비자들에게 광고 메시지를 전달할 수 있다. 반면 광범위하게 형성된 소비자들의 오인, 나아가 기업 전체 이미지 구축</w:t>
      </w:r>
      <w:r w:rsidR="007F1183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효과는 쉽게 주워담을 수 없다. 인터넷에 명예훼손 문서가 작성되어 게시되고 나면, 설령 그 게시물을 삭제한다고 해도 이미 명예가 훼손된 결과를 되돌릴 수 없는 것과 같다. 게다가 행정지도는 강제력이 없어 실질적으로 소비자 오인을 </w:t>
      </w:r>
      <w:r w:rsidR="00863FF5">
        <w:rPr>
          <w:rFonts w:ascii="Pretendard" w:eastAsia="Pretendard" w:hAnsi="Pretendard" w:hint="eastAsia"/>
          <w:sz w:val="21"/>
          <w:szCs w:val="21"/>
        </w:rPr>
        <w:t>내버려두</w:t>
      </w:r>
      <w:r w:rsidRPr="004E5FBC">
        <w:rPr>
          <w:rFonts w:ascii="Pretendard" w:eastAsia="Pretendard" w:hAnsi="Pretendard" w:hint="eastAsia"/>
          <w:sz w:val="21"/>
          <w:szCs w:val="21"/>
        </w:rPr>
        <w:t>는 조치가 된다.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5128E4" w:rsidRPr="004E5FBC">
        <w:rPr>
          <w:rFonts w:ascii="Pretendard" w:eastAsia="Pretendard" w:hAnsi="Pretendard" w:hint="eastAsia"/>
          <w:sz w:val="21"/>
          <w:szCs w:val="21"/>
        </w:rPr>
        <w:t>실제로</w:t>
      </w:r>
      <w:r w:rsidR="005128E4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128E4" w:rsidRPr="004E5FBC">
        <w:rPr>
          <w:rFonts w:ascii="Pretendard" w:eastAsia="Pretendard" w:hAnsi="Pretendard" w:hint="eastAsia"/>
          <w:sz w:val="21"/>
          <w:szCs w:val="21"/>
        </w:rPr>
        <w:t>GS칼텍스</w:t>
      </w:r>
      <w:r w:rsidR="005128E4">
        <w:rPr>
          <w:rFonts w:ascii="Pretendard" w:eastAsia="Pretendard" w:hAnsi="Pretendard" w:hint="eastAsia"/>
          <w:sz w:val="21"/>
          <w:szCs w:val="21"/>
        </w:rPr>
        <w:t xml:space="preserve"> 경우</w:t>
      </w:r>
      <w:r w:rsidR="005128E4" w:rsidRPr="004E5FBC">
        <w:rPr>
          <w:rFonts w:ascii="Pretendard" w:eastAsia="Pretendard" w:hAnsi="Pretendard" w:hint="eastAsia"/>
          <w:sz w:val="21"/>
          <w:szCs w:val="21"/>
        </w:rPr>
        <w:t xml:space="preserve"> 행정지도 대상이 된 탄소중립 원유 광고를 유지하고 있다.</w:t>
      </w:r>
    </w:p>
    <w:p w14:paraId="7510A092" w14:textId="77777777" w:rsidR="004C2009" w:rsidRPr="005128E4" w:rsidRDefault="004C2009" w:rsidP="00FE2219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076525CC" w14:textId="64A190A6" w:rsidR="00BA012F" w:rsidRDefault="004E5FBC" w:rsidP="005A6D4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E5FBC">
        <w:rPr>
          <w:rFonts w:ascii="Pretendard" w:eastAsia="Pretendard" w:hAnsi="Pretendard" w:hint="eastAsia"/>
          <w:sz w:val="21"/>
          <w:szCs w:val="21"/>
        </w:rPr>
        <w:t xml:space="preserve">기후솔루션은 </w:t>
      </w:r>
      <w:r w:rsidR="00F25BD7">
        <w:rPr>
          <w:rFonts w:ascii="Pretendard" w:eastAsia="Pretendard" w:hAnsi="Pretendard" w:hint="eastAsia"/>
          <w:sz w:val="21"/>
          <w:szCs w:val="21"/>
        </w:rPr>
        <w:t xml:space="preserve">지금까지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그린워싱에</w:t>
      </w:r>
      <w:proofErr w:type="spellEnd"/>
      <w:r w:rsidRPr="004E5FBC">
        <w:rPr>
          <w:rFonts w:ascii="Pretendard" w:eastAsia="Pretendard" w:hAnsi="Pretendard" w:hint="eastAsia"/>
          <w:sz w:val="21"/>
          <w:szCs w:val="21"/>
        </w:rPr>
        <w:t xml:space="preserve"> 제동을 걸고 규제기관의 역할을 촉구하기 위하여 </w:t>
      </w:r>
      <w:r w:rsidR="00F25BD7">
        <w:rPr>
          <w:rFonts w:ascii="Pretendard" w:eastAsia="Pretendard" w:hAnsi="Pretendard" w:hint="eastAsia"/>
          <w:sz w:val="21"/>
          <w:szCs w:val="21"/>
        </w:rPr>
        <w:t xml:space="preserve">여러 </w:t>
      </w:r>
      <w:r w:rsidRPr="004E5FBC">
        <w:rPr>
          <w:rFonts w:ascii="Pretendard" w:eastAsia="Pretendard" w:hAnsi="Pretendard" w:hint="eastAsia"/>
          <w:sz w:val="21"/>
          <w:szCs w:val="21"/>
        </w:rPr>
        <w:t>소송을 제기해 왔다.</w:t>
      </w:r>
      <w:r w:rsidR="000D6494">
        <w:rPr>
          <w:rFonts w:ascii="Pretendard" w:eastAsia="Pretendard" w:hAnsi="Pretendard"/>
          <w:sz w:val="21"/>
          <w:szCs w:val="21"/>
        </w:rPr>
        <w:t xml:space="preserve"> </w:t>
      </w:r>
      <w:r w:rsidR="00AD2195" w:rsidRPr="1D0726A6">
        <w:rPr>
          <w:rFonts w:ascii="Pretendard" w:eastAsia="Pretendard" w:hAnsi="Pretendard"/>
          <w:sz w:val="21"/>
          <w:szCs w:val="21"/>
        </w:rPr>
        <w:t xml:space="preserve">2021년 </w:t>
      </w:r>
      <w:r w:rsidR="00AD2195">
        <w:rPr>
          <w:rFonts w:ascii="Pretendard" w:eastAsia="Pretendard" w:hAnsi="Pretendard" w:hint="eastAsia"/>
          <w:sz w:val="21"/>
          <w:szCs w:val="21"/>
        </w:rPr>
        <w:t xml:space="preserve">국내 화석연료 </w:t>
      </w:r>
      <w:proofErr w:type="spellStart"/>
      <w:r w:rsidR="00AD2195">
        <w:rPr>
          <w:rFonts w:ascii="Pretendard" w:eastAsia="Pretendard" w:hAnsi="Pretendard" w:hint="eastAsia"/>
          <w:sz w:val="21"/>
          <w:szCs w:val="21"/>
        </w:rPr>
        <w:t>그린워싱에</w:t>
      </w:r>
      <w:proofErr w:type="spellEnd"/>
      <w:r w:rsidR="00AD2195">
        <w:rPr>
          <w:rFonts w:ascii="Pretendard" w:eastAsia="Pretendard" w:hAnsi="Pretendard" w:hint="eastAsia"/>
          <w:sz w:val="21"/>
          <w:szCs w:val="21"/>
        </w:rPr>
        <w:t xml:space="preserve"> 대해선 첫 사례로서</w:t>
      </w:r>
      <w:r w:rsidR="00AD2195" w:rsidRPr="1D0726A6">
        <w:rPr>
          <w:rFonts w:ascii="Pretendard" w:eastAsia="Pretendard" w:hAnsi="Pretendard"/>
          <w:sz w:val="21"/>
          <w:szCs w:val="21"/>
        </w:rPr>
        <w:t xml:space="preserve"> 공정위와 환경부에 SK E&amp;S의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그린워싱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광고신고를 진행했다. SK E&amp;S는 호주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바로사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가스전 개발 사업을 통해 이산화탄소가 제거된 LNG를 생산할 것으로 홍보하였으나 현재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탄소포집기술의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한계에 비추어, LNG 생산공정에서 발생하는 이산화탄소를 전부 제거하는 것은 불가능했다. 공정위는 무혐의 결정을 내렸으나, 환경부는 소비자 인식을 왜곡시킬 우려가 있는 것으로 판단하고 행정지도를 내렸다. 한편, SK E&amp;S는 행정지도 이후에도 6개월간 후속조치를 이행하지 않았고, 국정감사에서 환경부의 후속조치 점검 결과 요구가 있자 그 다음</w:t>
      </w:r>
      <w:r w:rsidR="007121EE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D2195" w:rsidRPr="1D0726A6">
        <w:rPr>
          <w:rFonts w:ascii="Pretendard" w:eastAsia="Pretendard" w:hAnsi="Pretendard"/>
          <w:sz w:val="21"/>
          <w:szCs w:val="21"/>
        </w:rPr>
        <w:t xml:space="preserve">날 광고를 수정하였다. </w:t>
      </w:r>
    </w:p>
    <w:p w14:paraId="7B687106" w14:textId="77777777" w:rsidR="00BA012F" w:rsidRDefault="00BA012F" w:rsidP="005A6D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CB1B575" w14:textId="104B63A8" w:rsidR="00AD2195" w:rsidRDefault="00BA012F" w:rsidP="005A6D4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 xml:space="preserve">또한 기후솔루션은 지난해 </w:t>
      </w:r>
      <w:r w:rsidRPr="004E5FBC">
        <w:rPr>
          <w:rFonts w:ascii="Pretendard" w:eastAsia="Pretendard" w:hAnsi="Pretendard"/>
          <w:sz w:val="21"/>
          <w:szCs w:val="21"/>
        </w:rPr>
        <w:t>SK</w:t>
      </w:r>
      <w:r w:rsidRPr="004E5FBC">
        <w:rPr>
          <w:rFonts w:ascii="Pretendard" w:eastAsia="Pretendard" w:hAnsi="Pretendard" w:hint="eastAsia"/>
          <w:sz w:val="21"/>
          <w:szCs w:val="21"/>
        </w:rPr>
        <w:t>엔무브</w:t>
      </w:r>
      <w:r w:rsidRPr="004E5FBC">
        <w:rPr>
          <w:rFonts w:ascii="Pretendard" w:eastAsia="Pretendard" w:hAnsi="Pretendard"/>
          <w:sz w:val="21"/>
          <w:szCs w:val="21"/>
        </w:rPr>
        <w:t>(</w:t>
      </w:r>
      <w:r w:rsidRPr="004E5FBC">
        <w:rPr>
          <w:rFonts w:ascii="Pretendard" w:eastAsia="Pretendard" w:hAnsi="Pretendard" w:hint="eastAsia"/>
          <w:sz w:val="21"/>
          <w:szCs w:val="21"/>
        </w:rPr>
        <w:t>구</w:t>
      </w:r>
      <w:r w:rsidRPr="004E5FBC">
        <w:rPr>
          <w:rFonts w:ascii="Pretendard" w:eastAsia="Pretendard" w:hAnsi="Pretendard"/>
          <w:sz w:val="21"/>
          <w:szCs w:val="21"/>
        </w:rPr>
        <w:t>, SK</w:t>
      </w:r>
      <w:r w:rsidRPr="004E5FBC">
        <w:rPr>
          <w:rFonts w:ascii="Pretendard" w:eastAsia="Pretendard" w:hAnsi="Pretendard" w:hint="eastAsia"/>
          <w:sz w:val="21"/>
          <w:szCs w:val="21"/>
        </w:rPr>
        <w:t>루브리컨츠</w:t>
      </w:r>
      <w:r w:rsidRPr="004E5FBC">
        <w:rPr>
          <w:rFonts w:ascii="Pretendard" w:eastAsia="Pretendard" w:hAnsi="Pretendard"/>
          <w:sz w:val="21"/>
          <w:szCs w:val="21"/>
        </w:rPr>
        <w:t>)</w:t>
      </w:r>
      <w:r w:rsidRPr="004E5FBC">
        <w:rPr>
          <w:rFonts w:ascii="Pretendard" w:eastAsia="Pretendard" w:hAnsi="Pretendard" w:hint="eastAsia"/>
          <w:sz w:val="21"/>
          <w:szCs w:val="21"/>
        </w:rPr>
        <w:t>의</w:t>
      </w:r>
      <w:r w:rsidRPr="004E5FBC">
        <w:rPr>
          <w:rFonts w:ascii="Pretendard" w:eastAsia="Pretendard" w:hAnsi="Pretendard"/>
          <w:sz w:val="21"/>
          <w:szCs w:val="21"/>
        </w:rPr>
        <w:t xml:space="preserve"> ‘</w:t>
      </w:r>
      <w:r w:rsidRPr="004E5FBC">
        <w:rPr>
          <w:rFonts w:ascii="Pretendard" w:eastAsia="Pretendard" w:hAnsi="Pretendard" w:hint="eastAsia"/>
          <w:sz w:val="21"/>
          <w:szCs w:val="21"/>
        </w:rPr>
        <w:t>탄소중립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윤활유’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그린워싱으로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공정위에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신고</w:t>
      </w:r>
      <w:r>
        <w:rPr>
          <w:rFonts w:ascii="Pretendard" w:eastAsia="Pretendard" w:hAnsi="Pretendard" w:hint="eastAsia"/>
          <w:sz w:val="21"/>
          <w:szCs w:val="21"/>
        </w:rPr>
        <w:t>했다.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당시 </w:t>
      </w:r>
      <w:r w:rsidRPr="004E5FBC">
        <w:rPr>
          <w:rFonts w:ascii="Pretendard" w:eastAsia="Pretendard" w:hAnsi="Pretendard" w:hint="eastAsia"/>
          <w:sz w:val="21"/>
          <w:szCs w:val="21"/>
        </w:rPr>
        <w:t>해당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 xml:space="preserve">탄소중립을 내세웠음에도 </w:t>
      </w:r>
      <w:r w:rsidRPr="004E5FBC">
        <w:rPr>
          <w:rFonts w:ascii="Pretendard" w:eastAsia="Pretendard" w:hAnsi="Pretendard" w:hint="eastAsia"/>
          <w:sz w:val="21"/>
          <w:szCs w:val="21"/>
        </w:rPr>
        <w:t>자발적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탄소배출권의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한계나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실제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감축량을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전혀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공개하지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않았</w:t>
      </w:r>
      <w:r>
        <w:rPr>
          <w:rFonts w:ascii="Pretendard" w:eastAsia="Pretendard" w:hAnsi="Pretendard" w:hint="eastAsia"/>
          <w:sz w:val="21"/>
          <w:szCs w:val="21"/>
        </w:rPr>
        <w:t>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이후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환경부는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표시</w:t>
      </w:r>
      <w:r w:rsidRPr="004E5FBC">
        <w:rPr>
          <w:rFonts w:ascii="맑은 고딕" w:eastAsia="맑은 고딕" w:hAnsi="맑은 고딕" w:cs="맑은 고딕" w:hint="eastAsia"/>
          <w:sz w:val="21"/>
          <w:szCs w:val="21"/>
        </w:rPr>
        <w:t>∙</w:t>
      </w:r>
      <w:proofErr w:type="spellEnd"/>
      <w:r w:rsidRPr="004E5FBC">
        <w:rPr>
          <w:rFonts w:ascii="Pretendard" w:eastAsia="Pretendard" w:hAnsi="Pretendard" w:hint="eastAsia"/>
          <w:sz w:val="21"/>
          <w:szCs w:val="21"/>
        </w:rPr>
        <w:t>광고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위반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조사를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하여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지난</w:t>
      </w:r>
      <w:r>
        <w:rPr>
          <w:rFonts w:ascii="Pretendard" w:eastAsia="Pretendard" w:hAnsi="Pretendard" w:hint="eastAsia"/>
          <w:sz w:val="21"/>
          <w:szCs w:val="21"/>
        </w:rPr>
        <w:t>달</w:t>
      </w:r>
      <w:r w:rsidRPr="004E5FBC">
        <w:rPr>
          <w:rFonts w:ascii="Pretendard" w:eastAsia="Pretendard" w:hAnsi="Pretendard"/>
          <w:sz w:val="21"/>
          <w:szCs w:val="21"/>
        </w:rPr>
        <w:t xml:space="preserve"> 8</w:t>
      </w:r>
      <w:r w:rsidRPr="004E5FBC">
        <w:rPr>
          <w:rFonts w:ascii="Pretendard" w:eastAsia="Pretendard" w:hAnsi="Pretendard" w:hint="eastAsia"/>
          <w:sz w:val="21"/>
          <w:szCs w:val="21"/>
        </w:rPr>
        <w:t>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행정지도를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내렸으며</w:t>
      </w:r>
      <w:r w:rsidRPr="004E5FBC">
        <w:rPr>
          <w:rFonts w:ascii="Pretendard" w:eastAsia="Pretendard" w:hAnsi="Pretendard"/>
          <w:sz w:val="21"/>
          <w:szCs w:val="21"/>
        </w:rPr>
        <w:t xml:space="preserve">, </w:t>
      </w:r>
      <w:r w:rsidRPr="004E5FBC">
        <w:rPr>
          <w:rFonts w:ascii="Pretendard" w:eastAsia="Pretendard" w:hAnsi="Pretendard" w:hint="eastAsia"/>
          <w:sz w:val="21"/>
          <w:szCs w:val="21"/>
        </w:rPr>
        <w:t>공정위는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판단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기준을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마련하기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위해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환경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관련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표시</w:t>
      </w:r>
      <w:r w:rsidRPr="004E5FBC">
        <w:rPr>
          <w:rFonts w:ascii="맑은 고딕" w:eastAsia="맑은 고딕" w:hAnsi="맑은 고딕" w:cs="맑은 고딕" w:hint="eastAsia"/>
          <w:sz w:val="21"/>
          <w:szCs w:val="21"/>
        </w:rPr>
        <w:t>∙</w:t>
      </w:r>
      <w:r w:rsidRPr="004E5FBC">
        <w:rPr>
          <w:rFonts w:ascii="Pretendard" w:eastAsia="Pretendard" w:hAnsi="Pretendard" w:hint="eastAsia"/>
          <w:sz w:val="21"/>
          <w:szCs w:val="21"/>
        </w:rPr>
        <w:t>광고에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관한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심사지침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개정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준비에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착수했다</w:t>
      </w:r>
      <w:r w:rsidRPr="004E5FBC">
        <w:rPr>
          <w:rFonts w:ascii="Pretendard" w:eastAsia="Pretendard" w:hAnsi="Pretendard"/>
          <w:sz w:val="21"/>
          <w:szCs w:val="21"/>
        </w:rPr>
        <w:t xml:space="preserve">. </w:t>
      </w:r>
      <w:r w:rsidRPr="004E5FBC">
        <w:rPr>
          <w:rFonts w:ascii="Pretendard" w:eastAsia="Pretendard" w:hAnsi="Pretendard" w:hint="eastAsia"/>
          <w:sz w:val="21"/>
          <w:szCs w:val="21"/>
        </w:rPr>
        <w:t>SK엔무브는 해당 광고와 제품 판매를 모두 중단한 상태이다.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="00AD2195" w:rsidRPr="1D0726A6">
        <w:rPr>
          <w:rFonts w:ascii="Pretendard" w:eastAsia="Pretendard" w:hAnsi="Pretendard"/>
          <w:sz w:val="21"/>
          <w:szCs w:val="21"/>
        </w:rPr>
        <w:t xml:space="preserve">이런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그린워싱에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대한 감시 활동은 환경부의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그린워싱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과태료 신설, </w:t>
      </w:r>
      <w:proofErr w:type="spellStart"/>
      <w:r w:rsidR="00AD2195" w:rsidRPr="1D0726A6">
        <w:rPr>
          <w:rFonts w:ascii="Pretendard" w:eastAsia="Pretendard" w:hAnsi="Pretendard"/>
          <w:sz w:val="21"/>
          <w:szCs w:val="21"/>
        </w:rPr>
        <w:t>그린워싱</w:t>
      </w:r>
      <w:proofErr w:type="spellEnd"/>
      <w:r w:rsidR="00AD2195" w:rsidRPr="1D0726A6">
        <w:rPr>
          <w:rFonts w:ascii="Pretendard" w:eastAsia="Pretendard" w:hAnsi="Pretendard"/>
          <w:sz w:val="21"/>
          <w:szCs w:val="21"/>
        </w:rPr>
        <w:t xml:space="preserve"> 가이드라인 마련 등 구체적인 법</w:t>
      </w:r>
      <w:r w:rsidR="00F2349D">
        <w:rPr>
          <w:rFonts w:ascii="Pretendard" w:eastAsia="Pretendard" w:hAnsi="Pretendard" w:hint="eastAsia"/>
          <w:sz w:val="21"/>
          <w:szCs w:val="21"/>
        </w:rPr>
        <w:t xml:space="preserve"> </w:t>
      </w:r>
      <w:r w:rsidR="00AD2195" w:rsidRPr="1D0726A6">
        <w:rPr>
          <w:rFonts w:ascii="Pretendard" w:eastAsia="Pretendard" w:hAnsi="Pretendard"/>
          <w:sz w:val="21"/>
          <w:szCs w:val="21"/>
        </w:rPr>
        <w:t>제도의 변화로 이어지고 있다.</w:t>
      </w:r>
    </w:p>
    <w:p w14:paraId="20D42AE2" w14:textId="77777777" w:rsidR="00AD2195" w:rsidRDefault="00AD2195" w:rsidP="005A6D4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35AA34FE" w14:textId="379E323C" w:rsidR="00820A10" w:rsidRDefault="004E5FBC" w:rsidP="004E5FBC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4E5FBC">
        <w:rPr>
          <w:rFonts w:ascii="Pretendard" w:eastAsia="Pretendard" w:hAnsi="Pretendard" w:hint="eastAsia"/>
          <w:sz w:val="21"/>
          <w:szCs w:val="21"/>
        </w:rPr>
        <w:t>한편</w:t>
      </w:r>
      <w:r w:rsidRPr="004E5FBC">
        <w:rPr>
          <w:rFonts w:ascii="Pretendard" w:eastAsia="Pretendard" w:hAnsi="Pretendard"/>
          <w:sz w:val="21"/>
          <w:szCs w:val="21"/>
        </w:rPr>
        <w:t xml:space="preserve">, </w:t>
      </w:r>
      <w:r w:rsidR="00355E12">
        <w:rPr>
          <w:rFonts w:ascii="Pretendard" w:eastAsia="Pretendard" w:hAnsi="Pretendard" w:hint="eastAsia"/>
          <w:sz w:val="21"/>
          <w:szCs w:val="21"/>
        </w:rPr>
        <w:t>국</w:t>
      </w:r>
      <w:r w:rsidR="00933247">
        <w:rPr>
          <w:rFonts w:ascii="Pretendard" w:eastAsia="Pretendard" w:hAnsi="Pretendard" w:hint="eastAsia"/>
          <w:sz w:val="21"/>
          <w:szCs w:val="21"/>
        </w:rPr>
        <w:t>외</w:t>
      </w:r>
      <w:r w:rsidR="00355E12">
        <w:rPr>
          <w:rFonts w:ascii="Pretendard" w:eastAsia="Pretendard" w:hAnsi="Pretendard" w:hint="eastAsia"/>
          <w:sz w:val="21"/>
          <w:szCs w:val="21"/>
        </w:rPr>
        <w:t>에는</w:t>
      </w:r>
      <w:r w:rsidR="00933247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허위</w:t>
      </w:r>
      <w:r w:rsidRPr="004E5FBC">
        <w:rPr>
          <w:rFonts w:ascii="Pretendard" w:eastAsia="Pretendard" w:hAnsi="Pretendard"/>
          <w:sz w:val="21"/>
          <w:szCs w:val="21"/>
        </w:rPr>
        <w:t xml:space="preserve">, </w:t>
      </w:r>
      <w:r w:rsidRPr="004E5FBC">
        <w:rPr>
          <w:rFonts w:ascii="Pretendard" w:eastAsia="Pretendard" w:hAnsi="Pretendard" w:hint="eastAsia"/>
          <w:sz w:val="21"/>
          <w:szCs w:val="21"/>
        </w:rPr>
        <w:t>과장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광고에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대한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규제에서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나아가</w:t>
      </w:r>
      <w:r w:rsidRPr="004E5FBC">
        <w:rPr>
          <w:rFonts w:ascii="Pretendard" w:eastAsia="Pretendard" w:hAnsi="Pretendard"/>
          <w:sz w:val="21"/>
          <w:szCs w:val="21"/>
        </w:rPr>
        <w:t xml:space="preserve">, </w:t>
      </w:r>
      <w:r w:rsidRPr="004E5FBC">
        <w:rPr>
          <w:rFonts w:ascii="Pretendard" w:eastAsia="Pretendard" w:hAnsi="Pretendard" w:hint="eastAsia"/>
          <w:sz w:val="21"/>
          <w:szCs w:val="21"/>
        </w:rPr>
        <w:t>화석연료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관련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제품에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대한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일체를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제재하는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선제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조치</w:t>
      </w:r>
      <w:r w:rsidR="00355E12">
        <w:rPr>
          <w:rFonts w:ascii="Pretendard" w:eastAsia="Pretendard" w:hAnsi="Pretendard" w:hint="eastAsia"/>
          <w:sz w:val="21"/>
          <w:szCs w:val="21"/>
        </w:rPr>
        <w:t>로 나아가는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국가들도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있다</w:t>
      </w:r>
      <w:r w:rsidRPr="004E5FBC">
        <w:rPr>
          <w:rFonts w:ascii="Pretendard" w:eastAsia="Pretendard" w:hAnsi="Pretendard"/>
          <w:sz w:val="21"/>
          <w:szCs w:val="21"/>
        </w:rPr>
        <w:t xml:space="preserve">. </w:t>
      </w:r>
      <w:r w:rsidRPr="004E5FBC">
        <w:rPr>
          <w:rFonts w:ascii="Pretendard" w:eastAsia="Pretendard" w:hAnsi="Pretendard" w:hint="eastAsia"/>
          <w:sz w:val="21"/>
          <w:szCs w:val="21"/>
        </w:rPr>
        <w:t>프랑스는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="00DD4E96">
        <w:rPr>
          <w:rFonts w:ascii="Pretendard" w:eastAsia="Pretendard" w:hAnsi="Pretendard" w:hint="eastAsia"/>
          <w:sz w:val="21"/>
          <w:szCs w:val="21"/>
        </w:rPr>
        <w:t>지난해</w:t>
      </w:r>
      <w:r w:rsidRPr="004E5FBC">
        <w:rPr>
          <w:rFonts w:ascii="Pretendard" w:eastAsia="Pretendard" w:hAnsi="Pretendard"/>
          <w:sz w:val="21"/>
          <w:szCs w:val="21"/>
        </w:rPr>
        <w:t xml:space="preserve"> 8</w:t>
      </w:r>
      <w:r w:rsidRPr="004E5FBC">
        <w:rPr>
          <w:rFonts w:ascii="Pretendard" w:eastAsia="Pretendard" w:hAnsi="Pretendard" w:hint="eastAsia"/>
          <w:sz w:val="21"/>
          <w:szCs w:val="21"/>
        </w:rPr>
        <w:t>월부터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석탄</w:t>
      </w:r>
      <w:r w:rsidRPr="004E5FBC">
        <w:rPr>
          <w:rFonts w:ascii="맑은 고딕" w:eastAsia="맑은 고딕" w:hAnsi="맑은 고딕" w:cs="맑은 고딕" w:hint="eastAsia"/>
          <w:sz w:val="21"/>
          <w:szCs w:val="21"/>
        </w:rPr>
        <w:t>∙</w:t>
      </w:r>
      <w:r w:rsidRPr="004E5FBC">
        <w:rPr>
          <w:rFonts w:ascii="Pretendard" w:eastAsia="Pretendard" w:hAnsi="Pretendard" w:hint="eastAsia"/>
          <w:sz w:val="21"/>
          <w:szCs w:val="21"/>
        </w:rPr>
        <w:t>석유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관련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제품에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대한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금지했으며</w:t>
      </w:r>
      <w:r w:rsidRPr="004E5FBC">
        <w:rPr>
          <w:rFonts w:ascii="Pretendard" w:eastAsia="Pretendard" w:hAnsi="Pretendard"/>
          <w:sz w:val="21"/>
          <w:szCs w:val="21"/>
        </w:rPr>
        <w:t xml:space="preserve">, </w:t>
      </w:r>
      <w:r w:rsidRPr="004E5FBC">
        <w:rPr>
          <w:rFonts w:ascii="Pretendard" w:eastAsia="Pretendard" w:hAnsi="Pretendard" w:hint="eastAsia"/>
          <w:sz w:val="21"/>
          <w:szCs w:val="21"/>
        </w:rPr>
        <w:t>천연가스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올해</w:t>
      </w:r>
      <w:r w:rsidRPr="004E5FBC">
        <w:rPr>
          <w:rFonts w:ascii="Pretendard" w:eastAsia="Pretendard" w:hAnsi="Pretendard"/>
          <w:sz w:val="21"/>
          <w:szCs w:val="21"/>
        </w:rPr>
        <w:t xml:space="preserve"> 6</w:t>
      </w:r>
      <w:r w:rsidRPr="004E5FBC">
        <w:rPr>
          <w:rFonts w:ascii="Pretendard" w:eastAsia="Pretendard" w:hAnsi="Pretendard" w:hint="eastAsia"/>
          <w:sz w:val="21"/>
          <w:szCs w:val="21"/>
        </w:rPr>
        <w:t>월부터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금지할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것이라고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밝혔다</w:t>
      </w:r>
      <w:r w:rsidRPr="004E5FBC">
        <w:rPr>
          <w:rFonts w:ascii="Pretendard" w:eastAsia="Pretendard" w:hAnsi="Pretendard"/>
          <w:sz w:val="21"/>
          <w:szCs w:val="21"/>
        </w:rPr>
        <w:t xml:space="preserve">. </w:t>
      </w:r>
      <w:r w:rsidR="00577CE6">
        <w:rPr>
          <w:rFonts w:ascii="Pretendard" w:eastAsia="Pretendard" w:hAnsi="Pretendard" w:hint="eastAsia"/>
          <w:sz w:val="21"/>
          <w:szCs w:val="21"/>
        </w:rPr>
        <w:t xml:space="preserve">또 </w:t>
      </w:r>
      <w:r w:rsidR="00DD4E96">
        <w:rPr>
          <w:rFonts w:ascii="Pretendard" w:eastAsia="Pretendard" w:hAnsi="Pretendard"/>
          <w:sz w:val="21"/>
          <w:szCs w:val="21"/>
        </w:rPr>
        <w:t>20</w:t>
      </w:r>
      <w:r w:rsidRPr="004E5FBC">
        <w:rPr>
          <w:rFonts w:ascii="Pretendard" w:eastAsia="Pretendard" w:hAnsi="Pretendard"/>
          <w:sz w:val="21"/>
          <w:szCs w:val="21"/>
        </w:rPr>
        <w:t>21</w:t>
      </w:r>
      <w:r w:rsidRPr="004E5FBC">
        <w:rPr>
          <w:rFonts w:ascii="Pretendard" w:eastAsia="Pretendard" w:hAnsi="Pretendard" w:hint="eastAsia"/>
          <w:sz w:val="21"/>
          <w:szCs w:val="21"/>
        </w:rPr>
        <w:t>년에는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그린워싱에</w:t>
      </w:r>
      <w:proofErr w:type="spellEnd"/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대하여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허</w:t>
      </w:r>
      <w:r w:rsidRPr="004E5FBC">
        <w:rPr>
          <w:rFonts w:ascii="Pretendard" w:eastAsia="Pretendard" w:hAnsi="Pretendard" w:hint="eastAsia"/>
          <w:sz w:val="21"/>
          <w:szCs w:val="21"/>
        </w:rPr>
        <w:lastRenderedPageBreak/>
        <w:t>위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홍보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비용의</w:t>
      </w:r>
      <w:r w:rsidRPr="004E5FBC">
        <w:rPr>
          <w:rFonts w:ascii="Pretendard" w:eastAsia="Pretendard" w:hAnsi="Pretendard"/>
          <w:sz w:val="21"/>
          <w:szCs w:val="21"/>
        </w:rPr>
        <w:t xml:space="preserve"> 80%</w:t>
      </w:r>
      <w:r w:rsidRPr="004E5FBC">
        <w:rPr>
          <w:rFonts w:ascii="Pretendard" w:eastAsia="Pretendard" w:hAnsi="Pretendard" w:hint="eastAsia"/>
          <w:sz w:val="21"/>
          <w:szCs w:val="21"/>
        </w:rPr>
        <w:t>까지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벌금을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부과할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수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있도록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처벌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수위를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강화한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바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있다</w:t>
      </w:r>
      <w:r w:rsidRPr="004E5FBC">
        <w:rPr>
          <w:rFonts w:ascii="Pretendard" w:eastAsia="Pretendard" w:hAnsi="Pretendard"/>
          <w:sz w:val="21"/>
          <w:szCs w:val="21"/>
        </w:rPr>
        <w:t xml:space="preserve">. </w:t>
      </w:r>
      <w:r w:rsidRPr="004E5FBC">
        <w:rPr>
          <w:rFonts w:ascii="Pretendard" w:eastAsia="Pretendard" w:hAnsi="Pretendard" w:hint="eastAsia"/>
          <w:sz w:val="21"/>
          <w:szCs w:val="21"/>
        </w:rPr>
        <w:t>네덜란드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암스테르담</w:t>
      </w:r>
      <w:r w:rsidR="00577CE6">
        <w:rPr>
          <w:rFonts w:ascii="Pretendard" w:eastAsia="Pretendard" w:hAnsi="Pretendard" w:hint="eastAsia"/>
          <w:sz w:val="21"/>
          <w:szCs w:val="21"/>
        </w:rPr>
        <w:t>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역시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화석연료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관련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광고를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공공시설에서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시행할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수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없도록</w:t>
      </w:r>
      <w:r w:rsidRPr="004E5FBC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규정하고 있다. 또한 네덜란드 소비자시장국(ACM)은 제품의 지속가능성에 대하여 소비자를 오인하게 </w:t>
      </w:r>
      <w:r w:rsidR="00253423">
        <w:rPr>
          <w:rFonts w:ascii="Pretendard" w:eastAsia="Pretendard" w:hAnsi="Pretendard" w:hint="eastAsia"/>
          <w:sz w:val="21"/>
          <w:szCs w:val="21"/>
        </w:rPr>
        <w:t>하면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90</w:t>
      </w:r>
      <w:r w:rsidR="00355E12">
        <w:rPr>
          <w:rFonts w:ascii="Pretendard" w:eastAsia="Pretendard" w:hAnsi="Pretendard" w:hint="eastAsia"/>
          <w:sz w:val="21"/>
          <w:szCs w:val="21"/>
        </w:rPr>
        <w:t>만</w:t>
      </w:r>
      <w:r w:rsidR="00355E12"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유로</w:t>
      </w:r>
      <w:r w:rsidR="00820A10">
        <w:rPr>
          <w:rFonts w:ascii="Pretendard" w:eastAsia="Pretendard" w:hAnsi="Pretendard" w:hint="eastAsia"/>
          <w:sz w:val="21"/>
          <w:szCs w:val="21"/>
        </w:rPr>
        <w:t xml:space="preserve">(약 </w:t>
      </w:r>
      <w:r w:rsidR="00820A10">
        <w:rPr>
          <w:rFonts w:ascii="Pretendard" w:eastAsia="Pretendard" w:hAnsi="Pretendard"/>
          <w:sz w:val="21"/>
          <w:szCs w:val="21"/>
        </w:rPr>
        <w:t>12</w:t>
      </w:r>
      <w:r w:rsidR="00820A10">
        <w:rPr>
          <w:rFonts w:ascii="Pretendard" w:eastAsia="Pretendard" w:hAnsi="Pretendard" w:hint="eastAsia"/>
          <w:sz w:val="21"/>
          <w:szCs w:val="21"/>
        </w:rPr>
        <w:t>억 원)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이하 또는 총매출액의 1%에 해당하는 과징금과 이행강제금을 부과할 수 있다.</w:t>
      </w:r>
    </w:p>
    <w:p w14:paraId="32F322E1" w14:textId="77777777" w:rsidR="00820A10" w:rsidRDefault="00820A10" w:rsidP="004E5FBC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2C1CCBA0" w14:textId="0D7BDB54" w:rsidR="0094178E" w:rsidRPr="0094178E" w:rsidRDefault="00820A10" w:rsidP="004E5FBC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이런 시대 변화에 발맞춰 우리나라도 그린워싱 방지의 고삐를 죄어야 할 것이다.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r w:rsidRPr="004E5FBC">
        <w:rPr>
          <w:rFonts w:ascii="Pretendard" w:eastAsia="Pretendard" w:hAnsi="Pretendard" w:hint="eastAsia"/>
          <w:sz w:val="21"/>
          <w:szCs w:val="21"/>
        </w:rPr>
        <w:t>앞으로 당국의 철저한 그린워싱 광고 단속</w:t>
      </w:r>
      <w:r w:rsidR="0076275F">
        <w:rPr>
          <w:rFonts w:ascii="Pretendard" w:eastAsia="Pretendard" w:hAnsi="Pretendard" w:hint="eastAsia"/>
          <w:sz w:val="21"/>
          <w:szCs w:val="21"/>
        </w:rPr>
        <w:t xml:space="preserve"> 의지가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있어야 </w:t>
      </w:r>
      <w:r w:rsidR="0076275F">
        <w:rPr>
          <w:rFonts w:ascii="Pretendard" w:eastAsia="Pretendard" w:hAnsi="Pretendard" w:hint="eastAsia"/>
          <w:sz w:val="21"/>
          <w:szCs w:val="21"/>
        </w:rPr>
        <w:t xml:space="preserve">신설한 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과태료가 ‘저렴한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그린워싱</w:t>
      </w:r>
      <w:proofErr w:type="spellEnd"/>
      <w:r w:rsidRPr="004E5FBC">
        <w:rPr>
          <w:rFonts w:ascii="Pretendard" w:eastAsia="Pretendard" w:hAnsi="Pretendard" w:hint="eastAsia"/>
          <w:sz w:val="21"/>
          <w:szCs w:val="21"/>
        </w:rPr>
        <w:t xml:space="preserve"> </w:t>
      </w:r>
      <w:proofErr w:type="spellStart"/>
      <w:r w:rsidRPr="004E5FBC">
        <w:rPr>
          <w:rFonts w:ascii="Pretendard" w:eastAsia="Pretendard" w:hAnsi="Pretendard" w:hint="eastAsia"/>
          <w:sz w:val="21"/>
          <w:szCs w:val="21"/>
        </w:rPr>
        <w:t>면죄부’</w:t>
      </w:r>
      <w:r w:rsidR="0082230D">
        <w:rPr>
          <w:rFonts w:ascii="Pretendard" w:eastAsia="Pretendard" w:hAnsi="Pretendard" w:hint="eastAsia"/>
          <w:sz w:val="21"/>
          <w:szCs w:val="21"/>
        </w:rPr>
        <w:t>로</w:t>
      </w:r>
      <w:proofErr w:type="spellEnd"/>
      <w:r w:rsidR="0082230D">
        <w:rPr>
          <w:rFonts w:ascii="Pretendard" w:eastAsia="Pretendard" w:hAnsi="Pretendard" w:hint="eastAsia"/>
          <w:sz w:val="21"/>
          <w:szCs w:val="21"/>
        </w:rPr>
        <w:t xml:space="preserve"> 전락하는</w:t>
      </w:r>
      <w:r w:rsidRPr="004E5FBC">
        <w:rPr>
          <w:rFonts w:ascii="Pretendard" w:eastAsia="Pretendard" w:hAnsi="Pretendard" w:hint="eastAsia"/>
          <w:sz w:val="21"/>
          <w:szCs w:val="21"/>
        </w:rPr>
        <w:t xml:space="preserve"> 사태를 피할 수 있다.</w:t>
      </w:r>
      <w:r w:rsidR="00CF6573">
        <w:rPr>
          <w:rFonts w:ascii="Pretendard" w:eastAsia="Pretendard" w:hAnsi="Pretendard"/>
          <w:sz w:val="21"/>
          <w:szCs w:val="21"/>
        </w:rPr>
        <w:t xml:space="preserve"> </w:t>
      </w:r>
      <w:r w:rsidR="00CF6573">
        <w:rPr>
          <w:rFonts w:ascii="Pretendard" w:eastAsia="Pretendard" w:hAnsi="Pretendard" w:hint="eastAsia"/>
          <w:sz w:val="21"/>
          <w:szCs w:val="21"/>
        </w:rPr>
        <w:t>또한</w:t>
      </w:r>
      <w:r w:rsidR="00253423">
        <w:rPr>
          <w:rFonts w:ascii="Pretendard" w:eastAsia="Pretendard" w:hAnsi="Pretendard" w:hint="eastAsia"/>
          <w:sz w:val="21"/>
          <w:szCs w:val="21"/>
        </w:rPr>
        <w:t>,</w:t>
      </w:r>
      <w:r w:rsidR="00CF6573">
        <w:rPr>
          <w:rFonts w:ascii="Pretendard" w:eastAsia="Pretendard" w:hAnsi="Pretendard"/>
          <w:sz w:val="21"/>
          <w:szCs w:val="21"/>
        </w:rPr>
        <w:t xml:space="preserve"> </w:t>
      </w:r>
      <w:r w:rsidR="004E5FBC" w:rsidRPr="004E5FBC">
        <w:rPr>
          <w:rFonts w:ascii="Pretendard" w:eastAsia="Pretendard" w:hAnsi="Pretendard" w:hint="eastAsia"/>
          <w:sz w:val="21"/>
          <w:szCs w:val="21"/>
        </w:rPr>
        <w:t>우리나라 환경부의 규제의지가 어느 정도로 강도</w:t>
      </w:r>
      <w:r w:rsidR="0076496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4E5FBC" w:rsidRPr="004E5FBC">
        <w:rPr>
          <w:rFonts w:ascii="Pretendard" w:eastAsia="Pretendard" w:hAnsi="Pretendard" w:hint="eastAsia"/>
          <w:sz w:val="21"/>
          <w:szCs w:val="21"/>
        </w:rPr>
        <w:t>높게 표현될 것인지</w:t>
      </w:r>
      <w:r w:rsidR="00253423">
        <w:rPr>
          <w:rFonts w:ascii="Pretendard" w:eastAsia="Pretendard" w:hAnsi="Pretendard" w:hint="eastAsia"/>
          <w:sz w:val="21"/>
          <w:szCs w:val="21"/>
        </w:rPr>
        <w:t>는</w:t>
      </w:r>
      <w:r w:rsidR="004E5FBC" w:rsidRPr="004E5FBC">
        <w:rPr>
          <w:rFonts w:ascii="Pretendard" w:eastAsia="Pretendard" w:hAnsi="Pretendard" w:hint="eastAsia"/>
          <w:sz w:val="21"/>
          <w:szCs w:val="21"/>
        </w:rPr>
        <w:t xml:space="preserve"> 올 하반기 발표예정인 환경부 그린워싱 방지 가이드라인에 귀추가 주목된다.</w:t>
      </w:r>
    </w:p>
    <w:sectPr w:rsidR="0094178E" w:rsidRPr="0094178E" w:rsidSect="00285774">
      <w:footerReference w:type="default" r:id="rId9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2C4A1" w14:textId="77777777" w:rsidR="00AF050B" w:rsidRDefault="00AF050B" w:rsidP="00CB2CBE">
      <w:r>
        <w:separator/>
      </w:r>
    </w:p>
  </w:endnote>
  <w:endnote w:type="continuationSeparator" w:id="0">
    <w:p w14:paraId="69A6562B" w14:textId="77777777" w:rsidR="00AF050B" w:rsidRDefault="00AF050B" w:rsidP="00CB2CBE">
      <w:r>
        <w:continuationSeparator/>
      </w:r>
    </w:p>
  </w:endnote>
  <w:endnote w:type="continuationNotice" w:id="1">
    <w:p w14:paraId="3B3D2FD0" w14:textId="77777777" w:rsidR="00AF050B" w:rsidRDefault="00AF05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E85E36-2539-411B-A45C-1960F685D9EB}"/>
    <w:embedBold r:id="rId2" w:fontKey="{B09FFA40-E946-4D6E-9F63-45BC1C759E2A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3" w:subsetted="1" w:fontKey="{31E10995-6E38-44A6-914A-EC8B097B2A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Malgun Gothic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20007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3D5F24A4-2924-4FDD-BD3F-5A3247E536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2" name="그림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BBF90" w14:textId="77777777" w:rsidR="00AF050B" w:rsidRDefault="00AF050B" w:rsidP="00CB2CBE">
      <w:r>
        <w:separator/>
      </w:r>
    </w:p>
  </w:footnote>
  <w:footnote w:type="continuationSeparator" w:id="0">
    <w:p w14:paraId="7CDE7BD3" w14:textId="77777777" w:rsidR="00AF050B" w:rsidRDefault="00AF050B" w:rsidP="00CB2CBE">
      <w:r>
        <w:continuationSeparator/>
      </w:r>
    </w:p>
  </w:footnote>
  <w:footnote w:type="continuationNotice" w:id="1">
    <w:p w14:paraId="28AB2F73" w14:textId="77777777" w:rsidR="00AF050B" w:rsidRDefault="00AF050B"/>
  </w:footnote>
  <w:footnote w:id="2">
    <w:p w14:paraId="7BC92DB4" w14:textId="42092BC8" w:rsidR="00762CE9" w:rsidRDefault="00762CE9">
      <w:pPr>
        <w:pStyle w:val="ae"/>
      </w:pPr>
      <w:r>
        <w:rPr>
          <w:rStyle w:val="af"/>
        </w:rPr>
        <w:footnoteRef/>
      </w:r>
      <w:r>
        <w:t xml:space="preserve"> </w:t>
      </w:r>
      <w:r w:rsidR="00623344" w:rsidRPr="00623344">
        <w:rPr>
          <w:rFonts w:ascii="Pretendard" w:eastAsia="Pretendard" w:hAnsi="Pretendard" w:hint="eastAsia"/>
        </w:rPr>
        <w:t xml:space="preserve">기업이 실제로는 환경에 </w:t>
      </w:r>
      <w:r w:rsidR="00671851">
        <w:rPr>
          <w:rFonts w:ascii="Pretendard" w:eastAsia="Pretendard" w:hAnsi="Pretendard" w:hint="eastAsia"/>
        </w:rPr>
        <w:t>나쁜 영향을 끼치는 제품을 생산하면서도 광고 등을 통해 친환경적인 이미지를 내세우는 행위</w:t>
      </w:r>
    </w:p>
  </w:footnote>
  <w:footnote w:id="3">
    <w:p w14:paraId="0B19F874" w14:textId="08042439" w:rsidR="00671851" w:rsidRDefault="00671851">
      <w:pPr>
        <w:pStyle w:val="ae"/>
      </w:pPr>
      <w:r>
        <w:rPr>
          <w:rStyle w:val="af"/>
        </w:rPr>
        <w:footnoteRef/>
      </w:r>
      <w:r>
        <w:t xml:space="preserve"> </w:t>
      </w:r>
      <w:r w:rsidR="00406732" w:rsidRPr="00406732">
        <w:rPr>
          <w:rFonts w:ascii="Pretendard" w:eastAsia="Pretendard" w:hAnsi="Pretendard" w:hint="eastAsia"/>
        </w:rPr>
        <w:t>환경부, 기업 '그린워싱' 막기 위해 과태료 신설</w:t>
      </w:r>
      <w:r w:rsidR="00406732">
        <w:rPr>
          <w:rFonts w:ascii="Pretendard" w:eastAsia="Pretendard" w:hAnsi="Pretendard" w:hint="eastAsia"/>
        </w:rPr>
        <w:t xml:space="preserve"> </w:t>
      </w:r>
      <w:r w:rsidR="00406732" w:rsidRPr="00406732">
        <w:rPr>
          <w:rFonts w:ascii="Pretendard" w:eastAsia="Pretendard" w:hAnsi="Pretendard"/>
        </w:rPr>
        <w:t>https://www.ytn.co.kr/_ln/0103_202301311406261588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5658"/>
    <w:rsid w:val="00017136"/>
    <w:rsid w:val="00020D12"/>
    <w:rsid w:val="00020D50"/>
    <w:rsid w:val="0002454B"/>
    <w:rsid w:val="00026911"/>
    <w:rsid w:val="0003048C"/>
    <w:rsid w:val="000309CD"/>
    <w:rsid w:val="00031961"/>
    <w:rsid w:val="00041A00"/>
    <w:rsid w:val="00041B79"/>
    <w:rsid w:val="00051F08"/>
    <w:rsid w:val="00056988"/>
    <w:rsid w:val="00063529"/>
    <w:rsid w:val="00063895"/>
    <w:rsid w:val="00063C53"/>
    <w:rsid w:val="00064A2F"/>
    <w:rsid w:val="0008094A"/>
    <w:rsid w:val="00080B94"/>
    <w:rsid w:val="000864F4"/>
    <w:rsid w:val="00090AF5"/>
    <w:rsid w:val="000944C3"/>
    <w:rsid w:val="000A1DDB"/>
    <w:rsid w:val="000A62A0"/>
    <w:rsid w:val="000C5604"/>
    <w:rsid w:val="000C6905"/>
    <w:rsid w:val="000D214F"/>
    <w:rsid w:val="000D4DE2"/>
    <w:rsid w:val="000D6494"/>
    <w:rsid w:val="000E5866"/>
    <w:rsid w:val="000F23A8"/>
    <w:rsid w:val="00100C7E"/>
    <w:rsid w:val="00104577"/>
    <w:rsid w:val="0010616C"/>
    <w:rsid w:val="001075A3"/>
    <w:rsid w:val="00111A1E"/>
    <w:rsid w:val="00114F1B"/>
    <w:rsid w:val="001207BA"/>
    <w:rsid w:val="001267FA"/>
    <w:rsid w:val="001350E1"/>
    <w:rsid w:val="00136083"/>
    <w:rsid w:val="001372DF"/>
    <w:rsid w:val="001429F0"/>
    <w:rsid w:val="00145AAB"/>
    <w:rsid w:val="00146E4D"/>
    <w:rsid w:val="001620AA"/>
    <w:rsid w:val="00164AE6"/>
    <w:rsid w:val="0016531F"/>
    <w:rsid w:val="00167369"/>
    <w:rsid w:val="001719D3"/>
    <w:rsid w:val="0017382D"/>
    <w:rsid w:val="00186763"/>
    <w:rsid w:val="00191635"/>
    <w:rsid w:val="001A0F53"/>
    <w:rsid w:val="001A17B9"/>
    <w:rsid w:val="001B7477"/>
    <w:rsid w:val="001C094F"/>
    <w:rsid w:val="001C16D6"/>
    <w:rsid w:val="001C3D32"/>
    <w:rsid w:val="001C6523"/>
    <w:rsid w:val="001D2515"/>
    <w:rsid w:val="001D27EB"/>
    <w:rsid w:val="001D29F3"/>
    <w:rsid w:val="001D5A27"/>
    <w:rsid w:val="001D5AFA"/>
    <w:rsid w:val="001D6AD0"/>
    <w:rsid w:val="001E0A79"/>
    <w:rsid w:val="001E5E2A"/>
    <w:rsid w:val="001F2F19"/>
    <w:rsid w:val="00203E51"/>
    <w:rsid w:val="002067E7"/>
    <w:rsid w:val="00206C03"/>
    <w:rsid w:val="00222831"/>
    <w:rsid w:val="0022773C"/>
    <w:rsid w:val="00230398"/>
    <w:rsid w:val="00234640"/>
    <w:rsid w:val="00241EE4"/>
    <w:rsid w:val="002429AB"/>
    <w:rsid w:val="00253423"/>
    <w:rsid w:val="002616D3"/>
    <w:rsid w:val="00261E35"/>
    <w:rsid w:val="002737D8"/>
    <w:rsid w:val="002763B7"/>
    <w:rsid w:val="00280A6D"/>
    <w:rsid w:val="00281933"/>
    <w:rsid w:val="00284EAB"/>
    <w:rsid w:val="00285689"/>
    <w:rsid w:val="00285774"/>
    <w:rsid w:val="00287959"/>
    <w:rsid w:val="002A24E7"/>
    <w:rsid w:val="002A3549"/>
    <w:rsid w:val="002A3D8D"/>
    <w:rsid w:val="002A4BB0"/>
    <w:rsid w:val="002A554F"/>
    <w:rsid w:val="002A6D32"/>
    <w:rsid w:val="002B1D8C"/>
    <w:rsid w:val="002B49C3"/>
    <w:rsid w:val="002B61CD"/>
    <w:rsid w:val="002D36A7"/>
    <w:rsid w:val="002D50B6"/>
    <w:rsid w:val="002D5A82"/>
    <w:rsid w:val="002E1BE8"/>
    <w:rsid w:val="002E32C3"/>
    <w:rsid w:val="002E4766"/>
    <w:rsid w:val="002E6DB0"/>
    <w:rsid w:val="003007B7"/>
    <w:rsid w:val="00300922"/>
    <w:rsid w:val="00304255"/>
    <w:rsid w:val="00306817"/>
    <w:rsid w:val="00314C0C"/>
    <w:rsid w:val="00322894"/>
    <w:rsid w:val="00324894"/>
    <w:rsid w:val="00324D07"/>
    <w:rsid w:val="0032534C"/>
    <w:rsid w:val="00330076"/>
    <w:rsid w:val="00341208"/>
    <w:rsid w:val="00346B34"/>
    <w:rsid w:val="00352EE4"/>
    <w:rsid w:val="00355E12"/>
    <w:rsid w:val="00357671"/>
    <w:rsid w:val="00361A56"/>
    <w:rsid w:val="003660E7"/>
    <w:rsid w:val="003672EA"/>
    <w:rsid w:val="0037147E"/>
    <w:rsid w:val="00380264"/>
    <w:rsid w:val="003934C2"/>
    <w:rsid w:val="00394525"/>
    <w:rsid w:val="003A0FC6"/>
    <w:rsid w:val="003A3175"/>
    <w:rsid w:val="003A545E"/>
    <w:rsid w:val="003A589D"/>
    <w:rsid w:val="003B4F59"/>
    <w:rsid w:val="003B5EE9"/>
    <w:rsid w:val="003C4158"/>
    <w:rsid w:val="003C48FF"/>
    <w:rsid w:val="003C7D55"/>
    <w:rsid w:val="003D1B90"/>
    <w:rsid w:val="003D6DA8"/>
    <w:rsid w:val="003E04B7"/>
    <w:rsid w:val="003E269E"/>
    <w:rsid w:val="003E2B38"/>
    <w:rsid w:val="003E4372"/>
    <w:rsid w:val="003E5EC6"/>
    <w:rsid w:val="003F0CDD"/>
    <w:rsid w:val="003F5168"/>
    <w:rsid w:val="003F7CF5"/>
    <w:rsid w:val="00406732"/>
    <w:rsid w:val="0040675F"/>
    <w:rsid w:val="00411EF7"/>
    <w:rsid w:val="0041388C"/>
    <w:rsid w:val="004150A1"/>
    <w:rsid w:val="0041786E"/>
    <w:rsid w:val="00425279"/>
    <w:rsid w:val="0043478A"/>
    <w:rsid w:val="0044550A"/>
    <w:rsid w:val="004508E1"/>
    <w:rsid w:val="00455711"/>
    <w:rsid w:val="00465615"/>
    <w:rsid w:val="00471BEE"/>
    <w:rsid w:val="00472521"/>
    <w:rsid w:val="004735A2"/>
    <w:rsid w:val="00473678"/>
    <w:rsid w:val="00473816"/>
    <w:rsid w:val="004760F6"/>
    <w:rsid w:val="00483FB0"/>
    <w:rsid w:val="00486015"/>
    <w:rsid w:val="00487223"/>
    <w:rsid w:val="004878FE"/>
    <w:rsid w:val="00494071"/>
    <w:rsid w:val="0049616D"/>
    <w:rsid w:val="00496213"/>
    <w:rsid w:val="004B2C8C"/>
    <w:rsid w:val="004B7BF1"/>
    <w:rsid w:val="004C1212"/>
    <w:rsid w:val="004C2009"/>
    <w:rsid w:val="004C3835"/>
    <w:rsid w:val="004D6851"/>
    <w:rsid w:val="004D7B48"/>
    <w:rsid w:val="004E145B"/>
    <w:rsid w:val="004E1544"/>
    <w:rsid w:val="004E5FBC"/>
    <w:rsid w:val="004E73D8"/>
    <w:rsid w:val="005040C4"/>
    <w:rsid w:val="0050651F"/>
    <w:rsid w:val="0051090D"/>
    <w:rsid w:val="00510E4F"/>
    <w:rsid w:val="005111FD"/>
    <w:rsid w:val="005128E4"/>
    <w:rsid w:val="005152B5"/>
    <w:rsid w:val="0051537A"/>
    <w:rsid w:val="0051792A"/>
    <w:rsid w:val="00521078"/>
    <w:rsid w:val="00527B1C"/>
    <w:rsid w:val="00530794"/>
    <w:rsid w:val="0053340E"/>
    <w:rsid w:val="00540A69"/>
    <w:rsid w:val="00545F49"/>
    <w:rsid w:val="00556D87"/>
    <w:rsid w:val="0055722D"/>
    <w:rsid w:val="0057306D"/>
    <w:rsid w:val="00577CE6"/>
    <w:rsid w:val="00581573"/>
    <w:rsid w:val="00591013"/>
    <w:rsid w:val="00593D57"/>
    <w:rsid w:val="00594EB5"/>
    <w:rsid w:val="005A0662"/>
    <w:rsid w:val="005A6D46"/>
    <w:rsid w:val="005B3024"/>
    <w:rsid w:val="005B3C38"/>
    <w:rsid w:val="005B6B88"/>
    <w:rsid w:val="005B6DF1"/>
    <w:rsid w:val="005B75C6"/>
    <w:rsid w:val="005D379F"/>
    <w:rsid w:val="00600398"/>
    <w:rsid w:val="006141D0"/>
    <w:rsid w:val="0061725C"/>
    <w:rsid w:val="00621052"/>
    <w:rsid w:val="00621BB4"/>
    <w:rsid w:val="00623344"/>
    <w:rsid w:val="006243E3"/>
    <w:rsid w:val="006320A3"/>
    <w:rsid w:val="00634908"/>
    <w:rsid w:val="006366F8"/>
    <w:rsid w:val="00644863"/>
    <w:rsid w:val="006603C8"/>
    <w:rsid w:val="00664584"/>
    <w:rsid w:val="0066623D"/>
    <w:rsid w:val="006717DE"/>
    <w:rsid w:val="00671851"/>
    <w:rsid w:val="00672C4F"/>
    <w:rsid w:val="00682997"/>
    <w:rsid w:val="00691909"/>
    <w:rsid w:val="006940DD"/>
    <w:rsid w:val="006A0DF8"/>
    <w:rsid w:val="006A6212"/>
    <w:rsid w:val="006A6C59"/>
    <w:rsid w:val="006B1071"/>
    <w:rsid w:val="006B487E"/>
    <w:rsid w:val="006B601F"/>
    <w:rsid w:val="006C48F9"/>
    <w:rsid w:val="006D4F9A"/>
    <w:rsid w:val="006E3E75"/>
    <w:rsid w:val="006F410A"/>
    <w:rsid w:val="006F5C0B"/>
    <w:rsid w:val="0070009C"/>
    <w:rsid w:val="00706A00"/>
    <w:rsid w:val="00706B19"/>
    <w:rsid w:val="007121EE"/>
    <w:rsid w:val="007215B2"/>
    <w:rsid w:val="00725CF9"/>
    <w:rsid w:val="0073153E"/>
    <w:rsid w:val="00736184"/>
    <w:rsid w:val="007376B7"/>
    <w:rsid w:val="00744EC4"/>
    <w:rsid w:val="00752751"/>
    <w:rsid w:val="00757B33"/>
    <w:rsid w:val="00761EB3"/>
    <w:rsid w:val="00762014"/>
    <w:rsid w:val="0076275F"/>
    <w:rsid w:val="00762CE9"/>
    <w:rsid w:val="00764969"/>
    <w:rsid w:val="0077466A"/>
    <w:rsid w:val="007755E9"/>
    <w:rsid w:val="00786A6D"/>
    <w:rsid w:val="00791BC2"/>
    <w:rsid w:val="00794597"/>
    <w:rsid w:val="007A3A2D"/>
    <w:rsid w:val="007A6713"/>
    <w:rsid w:val="007B5CFE"/>
    <w:rsid w:val="007B628F"/>
    <w:rsid w:val="007B6C83"/>
    <w:rsid w:val="007C0180"/>
    <w:rsid w:val="007C4151"/>
    <w:rsid w:val="007C5783"/>
    <w:rsid w:val="007D08B4"/>
    <w:rsid w:val="007E2B70"/>
    <w:rsid w:val="007E414E"/>
    <w:rsid w:val="007F1183"/>
    <w:rsid w:val="007F16D1"/>
    <w:rsid w:val="007F17D8"/>
    <w:rsid w:val="007F5037"/>
    <w:rsid w:val="007F6FA9"/>
    <w:rsid w:val="00814095"/>
    <w:rsid w:val="008208E4"/>
    <w:rsid w:val="00820A10"/>
    <w:rsid w:val="0082230D"/>
    <w:rsid w:val="008263C0"/>
    <w:rsid w:val="00826E75"/>
    <w:rsid w:val="008351A1"/>
    <w:rsid w:val="00845D07"/>
    <w:rsid w:val="00853B5B"/>
    <w:rsid w:val="00855074"/>
    <w:rsid w:val="008556D3"/>
    <w:rsid w:val="00861AB7"/>
    <w:rsid w:val="00863FF5"/>
    <w:rsid w:val="00866223"/>
    <w:rsid w:val="00876C3B"/>
    <w:rsid w:val="00882806"/>
    <w:rsid w:val="00882D26"/>
    <w:rsid w:val="0089025D"/>
    <w:rsid w:val="008A13BF"/>
    <w:rsid w:val="008A5181"/>
    <w:rsid w:val="008A6214"/>
    <w:rsid w:val="008B5D90"/>
    <w:rsid w:val="008C1D85"/>
    <w:rsid w:val="008D0705"/>
    <w:rsid w:val="008E015F"/>
    <w:rsid w:val="008E096E"/>
    <w:rsid w:val="008E26B4"/>
    <w:rsid w:val="008E3032"/>
    <w:rsid w:val="008E3CAA"/>
    <w:rsid w:val="008F427B"/>
    <w:rsid w:val="00900175"/>
    <w:rsid w:val="00902B9B"/>
    <w:rsid w:val="0090487F"/>
    <w:rsid w:val="0090541F"/>
    <w:rsid w:val="0090555C"/>
    <w:rsid w:val="00905B0E"/>
    <w:rsid w:val="00911A98"/>
    <w:rsid w:val="009256DD"/>
    <w:rsid w:val="00927C72"/>
    <w:rsid w:val="00933247"/>
    <w:rsid w:val="009332AE"/>
    <w:rsid w:val="00934B2F"/>
    <w:rsid w:val="009359A9"/>
    <w:rsid w:val="00937CD3"/>
    <w:rsid w:val="0094178E"/>
    <w:rsid w:val="00941FB7"/>
    <w:rsid w:val="00952D68"/>
    <w:rsid w:val="009635EB"/>
    <w:rsid w:val="009717FD"/>
    <w:rsid w:val="00971E84"/>
    <w:rsid w:val="009746C4"/>
    <w:rsid w:val="00974B8A"/>
    <w:rsid w:val="00975B99"/>
    <w:rsid w:val="00977D72"/>
    <w:rsid w:val="00980772"/>
    <w:rsid w:val="00985B51"/>
    <w:rsid w:val="00985D31"/>
    <w:rsid w:val="00993397"/>
    <w:rsid w:val="009A0639"/>
    <w:rsid w:val="009A0894"/>
    <w:rsid w:val="009A5F3C"/>
    <w:rsid w:val="009B3046"/>
    <w:rsid w:val="009B6844"/>
    <w:rsid w:val="009C1356"/>
    <w:rsid w:val="009C1FBB"/>
    <w:rsid w:val="009D152F"/>
    <w:rsid w:val="009D2C81"/>
    <w:rsid w:val="009D526C"/>
    <w:rsid w:val="009D763A"/>
    <w:rsid w:val="009E76FD"/>
    <w:rsid w:val="009E77E5"/>
    <w:rsid w:val="009E7A32"/>
    <w:rsid w:val="009E7DDF"/>
    <w:rsid w:val="00A031DB"/>
    <w:rsid w:val="00A064A9"/>
    <w:rsid w:val="00A169FF"/>
    <w:rsid w:val="00A16A39"/>
    <w:rsid w:val="00A16A71"/>
    <w:rsid w:val="00A33577"/>
    <w:rsid w:val="00A33743"/>
    <w:rsid w:val="00A3729B"/>
    <w:rsid w:val="00A502FB"/>
    <w:rsid w:val="00A55085"/>
    <w:rsid w:val="00A652A9"/>
    <w:rsid w:val="00A85815"/>
    <w:rsid w:val="00A9525D"/>
    <w:rsid w:val="00A9678E"/>
    <w:rsid w:val="00AA3113"/>
    <w:rsid w:val="00AA6A01"/>
    <w:rsid w:val="00AA6DC9"/>
    <w:rsid w:val="00AC241B"/>
    <w:rsid w:val="00AD2195"/>
    <w:rsid w:val="00AD3960"/>
    <w:rsid w:val="00AE1EA8"/>
    <w:rsid w:val="00AE6B2C"/>
    <w:rsid w:val="00AE6DC6"/>
    <w:rsid w:val="00AE7594"/>
    <w:rsid w:val="00AE7C86"/>
    <w:rsid w:val="00AF050B"/>
    <w:rsid w:val="00AF468B"/>
    <w:rsid w:val="00B0700E"/>
    <w:rsid w:val="00B11C00"/>
    <w:rsid w:val="00B1269A"/>
    <w:rsid w:val="00B14FD8"/>
    <w:rsid w:val="00B1763D"/>
    <w:rsid w:val="00B179FF"/>
    <w:rsid w:val="00B20B58"/>
    <w:rsid w:val="00B3125B"/>
    <w:rsid w:val="00B359B1"/>
    <w:rsid w:val="00B379A2"/>
    <w:rsid w:val="00B43D5F"/>
    <w:rsid w:val="00B44166"/>
    <w:rsid w:val="00B4654E"/>
    <w:rsid w:val="00B532C8"/>
    <w:rsid w:val="00B62FDF"/>
    <w:rsid w:val="00B70C28"/>
    <w:rsid w:val="00B80461"/>
    <w:rsid w:val="00B96F7C"/>
    <w:rsid w:val="00B9777B"/>
    <w:rsid w:val="00BA012F"/>
    <w:rsid w:val="00BA0329"/>
    <w:rsid w:val="00BA1A16"/>
    <w:rsid w:val="00BB0E39"/>
    <w:rsid w:val="00BB0FE0"/>
    <w:rsid w:val="00BB1B00"/>
    <w:rsid w:val="00BB3778"/>
    <w:rsid w:val="00BB6FD6"/>
    <w:rsid w:val="00BC051A"/>
    <w:rsid w:val="00BC2BDD"/>
    <w:rsid w:val="00BC6927"/>
    <w:rsid w:val="00BD4BA6"/>
    <w:rsid w:val="00BD54D7"/>
    <w:rsid w:val="00BD6620"/>
    <w:rsid w:val="00BE0C4E"/>
    <w:rsid w:val="00BE33C8"/>
    <w:rsid w:val="00BE45D6"/>
    <w:rsid w:val="00BE5E59"/>
    <w:rsid w:val="00BF58FB"/>
    <w:rsid w:val="00C01C0D"/>
    <w:rsid w:val="00C06964"/>
    <w:rsid w:val="00C16DE5"/>
    <w:rsid w:val="00C17CE1"/>
    <w:rsid w:val="00C22695"/>
    <w:rsid w:val="00C264BB"/>
    <w:rsid w:val="00C361FC"/>
    <w:rsid w:val="00C37FBC"/>
    <w:rsid w:val="00C4636F"/>
    <w:rsid w:val="00C47FCB"/>
    <w:rsid w:val="00C55817"/>
    <w:rsid w:val="00C6295A"/>
    <w:rsid w:val="00C703F6"/>
    <w:rsid w:val="00C70FD6"/>
    <w:rsid w:val="00C72A50"/>
    <w:rsid w:val="00C76F88"/>
    <w:rsid w:val="00C912CF"/>
    <w:rsid w:val="00C93BC3"/>
    <w:rsid w:val="00C94051"/>
    <w:rsid w:val="00CA2DFD"/>
    <w:rsid w:val="00CA4B89"/>
    <w:rsid w:val="00CA7E1B"/>
    <w:rsid w:val="00CB1271"/>
    <w:rsid w:val="00CB2CBE"/>
    <w:rsid w:val="00CB7B81"/>
    <w:rsid w:val="00CC3207"/>
    <w:rsid w:val="00CC790E"/>
    <w:rsid w:val="00CC79D1"/>
    <w:rsid w:val="00CC7C98"/>
    <w:rsid w:val="00CD188F"/>
    <w:rsid w:val="00CD1EA1"/>
    <w:rsid w:val="00CD3655"/>
    <w:rsid w:val="00CD4AD1"/>
    <w:rsid w:val="00CD5EFB"/>
    <w:rsid w:val="00CE1D64"/>
    <w:rsid w:val="00CF2A27"/>
    <w:rsid w:val="00CF50C1"/>
    <w:rsid w:val="00CF5E43"/>
    <w:rsid w:val="00CF6573"/>
    <w:rsid w:val="00CF6C92"/>
    <w:rsid w:val="00CF6F3A"/>
    <w:rsid w:val="00CF712D"/>
    <w:rsid w:val="00D00EDD"/>
    <w:rsid w:val="00D03339"/>
    <w:rsid w:val="00D073A3"/>
    <w:rsid w:val="00D11705"/>
    <w:rsid w:val="00D2360D"/>
    <w:rsid w:val="00D3042A"/>
    <w:rsid w:val="00D317FD"/>
    <w:rsid w:val="00D34D1E"/>
    <w:rsid w:val="00D368CF"/>
    <w:rsid w:val="00D36E38"/>
    <w:rsid w:val="00D404C7"/>
    <w:rsid w:val="00D40BC0"/>
    <w:rsid w:val="00D445B5"/>
    <w:rsid w:val="00D46699"/>
    <w:rsid w:val="00D46C95"/>
    <w:rsid w:val="00D55AC4"/>
    <w:rsid w:val="00D60201"/>
    <w:rsid w:val="00D64169"/>
    <w:rsid w:val="00D64D36"/>
    <w:rsid w:val="00D6733F"/>
    <w:rsid w:val="00D73B3F"/>
    <w:rsid w:val="00D7675E"/>
    <w:rsid w:val="00D85328"/>
    <w:rsid w:val="00D90793"/>
    <w:rsid w:val="00D9133F"/>
    <w:rsid w:val="00D9321C"/>
    <w:rsid w:val="00D957AD"/>
    <w:rsid w:val="00DA22E9"/>
    <w:rsid w:val="00DB2C8C"/>
    <w:rsid w:val="00DB41FB"/>
    <w:rsid w:val="00DB6700"/>
    <w:rsid w:val="00DB6FAE"/>
    <w:rsid w:val="00DC1EFD"/>
    <w:rsid w:val="00DC2B92"/>
    <w:rsid w:val="00DC3B1D"/>
    <w:rsid w:val="00DD3C07"/>
    <w:rsid w:val="00DD4E96"/>
    <w:rsid w:val="00DD527B"/>
    <w:rsid w:val="00DE260E"/>
    <w:rsid w:val="00DE5EF7"/>
    <w:rsid w:val="00DF36A7"/>
    <w:rsid w:val="00DF5209"/>
    <w:rsid w:val="00DF57DD"/>
    <w:rsid w:val="00E070B0"/>
    <w:rsid w:val="00E14FBC"/>
    <w:rsid w:val="00E25E10"/>
    <w:rsid w:val="00E27CB8"/>
    <w:rsid w:val="00E32B8B"/>
    <w:rsid w:val="00E355AD"/>
    <w:rsid w:val="00E41F07"/>
    <w:rsid w:val="00E43D94"/>
    <w:rsid w:val="00E44F34"/>
    <w:rsid w:val="00E50D00"/>
    <w:rsid w:val="00E54DB8"/>
    <w:rsid w:val="00E5764A"/>
    <w:rsid w:val="00E66BED"/>
    <w:rsid w:val="00E6796E"/>
    <w:rsid w:val="00E77632"/>
    <w:rsid w:val="00E77A78"/>
    <w:rsid w:val="00E77C16"/>
    <w:rsid w:val="00E8753F"/>
    <w:rsid w:val="00E9413F"/>
    <w:rsid w:val="00E95009"/>
    <w:rsid w:val="00E957F8"/>
    <w:rsid w:val="00EB28B3"/>
    <w:rsid w:val="00EB3678"/>
    <w:rsid w:val="00EB4596"/>
    <w:rsid w:val="00EB5B37"/>
    <w:rsid w:val="00EB6B7D"/>
    <w:rsid w:val="00EC134A"/>
    <w:rsid w:val="00EC40AE"/>
    <w:rsid w:val="00EC4854"/>
    <w:rsid w:val="00EC59E1"/>
    <w:rsid w:val="00EC5B59"/>
    <w:rsid w:val="00ED0ED2"/>
    <w:rsid w:val="00ED1724"/>
    <w:rsid w:val="00ED1DF1"/>
    <w:rsid w:val="00EE0646"/>
    <w:rsid w:val="00EE413A"/>
    <w:rsid w:val="00EE497C"/>
    <w:rsid w:val="00EF7B35"/>
    <w:rsid w:val="00F0029A"/>
    <w:rsid w:val="00F034AD"/>
    <w:rsid w:val="00F0366B"/>
    <w:rsid w:val="00F03B38"/>
    <w:rsid w:val="00F12332"/>
    <w:rsid w:val="00F12B61"/>
    <w:rsid w:val="00F13189"/>
    <w:rsid w:val="00F2128B"/>
    <w:rsid w:val="00F2349D"/>
    <w:rsid w:val="00F25BD7"/>
    <w:rsid w:val="00F35C13"/>
    <w:rsid w:val="00F44213"/>
    <w:rsid w:val="00F53E4F"/>
    <w:rsid w:val="00F56D21"/>
    <w:rsid w:val="00F632F1"/>
    <w:rsid w:val="00F66866"/>
    <w:rsid w:val="00F70331"/>
    <w:rsid w:val="00F71FF8"/>
    <w:rsid w:val="00F732EF"/>
    <w:rsid w:val="00F83C52"/>
    <w:rsid w:val="00F84CE0"/>
    <w:rsid w:val="00F9031E"/>
    <w:rsid w:val="00F90948"/>
    <w:rsid w:val="00F9273B"/>
    <w:rsid w:val="00F962BE"/>
    <w:rsid w:val="00FA141B"/>
    <w:rsid w:val="00FA2008"/>
    <w:rsid w:val="00FA5232"/>
    <w:rsid w:val="00FA5D25"/>
    <w:rsid w:val="00FA657A"/>
    <w:rsid w:val="00FB1526"/>
    <w:rsid w:val="00FB3A60"/>
    <w:rsid w:val="00FB3FEE"/>
    <w:rsid w:val="00FB56B2"/>
    <w:rsid w:val="00FB6A8C"/>
    <w:rsid w:val="00FC19C0"/>
    <w:rsid w:val="00FC1DF6"/>
    <w:rsid w:val="00FC384C"/>
    <w:rsid w:val="00FC658A"/>
    <w:rsid w:val="00FD0489"/>
    <w:rsid w:val="00FD2C7D"/>
    <w:rsid w:val="00FD418F"/>
    <w:rsid w:val="00FD4F43"/>
    <w:rsid w:val="00FE02A8"/>
    <w:rsid w:val="00FE2219"/>
    <w:rsid w:val="00FE29B9"/>
    <w:rsid w:val="00FF1216"/>
    <w:rsid w:val="00FF48A6"/>
    <w:rsid w:val="00FF6204"/>
    <w:rsid w:val="07D7DCFA"/>
    <w:rsid w:val="081212EB"/>
    <w:rsid w:val="0AB71122"/>
    <w:rsid w:val="0B30BF4D"/>
    <w:rsid w:val="0B883DC1"/>
    <w:rsid w:val="0DEEB1E4"/>
    <w:rsid w:val="1096244A"/>
    <w:rsid w:val="15156D0B"/>
    <w:rsid w:val="1CBF25DF"/>
    <w:rsid w:val="1D0726A6"/>
    <w:rsid w:val="226CC057"/>
    <w:rsid w:val="254EB1C8"/>
    <w:rsid w:val="2BA8BC66"/>
    <w:rsid w:val="2CA9C8B9"/>
    <w:rsid w:val="3531EE18"/>
    <w:rsid w:val="3C9AD733"/>
    <w:rsid w:val="3E10DE79"/>
    <w:rsid w:val="3E86D781"/>
    <w:rsid w:val="3F256D80"/>
    <w:rsid w:val="3FFF7ACB"/>
    <w:rsid w:val="4CD51F75"/>
    <w:rsid w:val="4F3B097B"/>
    <w:rsid w:val="51A7B2CE"/>
    <w:rsid w:val="5551830C"/>
    <w:rsid w:val="5680D58B"/>
    <w:rsid w:val="591684F8"/>
    <w:rsid w:val="5AC9B0B2"/>
    <w:rsid w:val="5AE154EC"/>
    <w:rsid w:val="5B2DEE08"/>
    <w:rsid w:val="5D5C94F1"/>
    <w:rsid w:val="6147EB50"/>
    <w:rsid w:val="619D2F8C"/>
    <w:rsid w:val="643B3B30"/>
    <w:rsid w:val="656F945C"/>
    <w:rsid w:val="68A7351E"/>
    <w:rsid w:val="78439DD3"/>
    <w:rsid w:val="7A7DCC64"/>
    <w:rsid w:val="7AD7935B"/>
    <w:rsid w:val="7DBFB699"/>
    <w:rsid w:val="7DD0A093"/>
    <w:rsid w:val="7E4E9BAA"/>
    <w:rsid w:val="7F1769AB"/>
    <w:rsid w:val="7F6C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4870F6A-768E-4B65-9A69-BC0A04111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paragraph" w:styleId="ae">
    <w:name w:val="footnote text"/>
    <w:basedOn w:val="a"/>
    <w:link w:val="Char3"/>
    <w:uiPriority w:val="99"/>
    <w:semiHidden/>
    <w:unhideWhenUsed/>
    <w:rsid w:val="00A652A9"/>
    <w:pPr>
      <w:snapToGrid w:val="0"/>
      <w:jc w:val="left"/>
    </w:pPr>
  </w:style>
  <w:style w:type="character" w:customStyle="1" w:styleId="Char3">
    <w:name w:val="각주 텍스트 Char"/>
    <w:basedOn w:val="a0"/>
    <w:link w:val="ae"/>
    <w:uiPriority w:val="99"/>
    <w:semiHidden/>
    <w:rsid w:val="00A652A9"/>
  </w:style>
  <w:style w:type="character" w:styleId="af">
    <w:name w:val="footnote reference"/>
    <w:basedOn w:val="a0"/>
    <w:uiPriority w:val="99"/>
    <w:semiHidden/>
    <w:unhideWhenUsed/>
    <w:rsid w:val="00A652A9"/>
    <w:rPr>
      <w:vertAlign w:val="superscript"/>
    </w:rPr>
  </w:style>
  <w:style w:type="character" w:styleId="af0">
    <w:name w:val="Mention"/>
    <w:basedOn w:val="a0"/>
    <w:uiPriority w:val="99"/>
    <w:unhideWhenUsed/>
    <w:rsid w:val="006366F8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488</Words>
  <Characters>2787</Characters>
  <Application>Microsoft Office Word</Application>
  <DocSecurity>0</DocSecurity>
  <Lines>23</Lines>
  <Paragraphs>6</Paragraphs>
  <ScaleCrop>false</ScaleCrop>
  <Company/>
  <LinksUpToDate>false</LinksUpToDate>
  <CharactersWithSpaces>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Osung Kwon</cp:lastModifiedBy>
  <cp:revision>121</cp:revision>
  <cp:lastPrinted>2023-02-13T22:49:00Z</cp:lastPrinted>
  <dcterms:created xsi:type="dcterms:W3CDTF">2023-02-11T00:27:00Z</dcterms:created>
  <dcterms:modified xsi:type="dcterms:W3CDTF">2023-02-13T22:56:00Z</dcterms:modified>
</cp:coreProperties>
</file>